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A8089" w14:textId="77777777" w:rsidR="000F3AB7" w:rsidRDefault="000F3AB7" w:rsidP="00DE015D">
      <w:pPr>
        <w:pStyle w:val="Nzov"/>
      </w:pPr>
    </w:p>
    <w:p w14:paraId="0851EDE7" w14:textId="77777777" w:rsidR="000F3AB7" w:rsidRPr="00B558FA" w:rsidRDefault="000F3AB7" w:rsidP="000F3AB7">
      <w:pPr>
        <w:pStyle w:val="Hlavika"/>
        <w:jc w:val="center"/>
        <w:rPr>
          <w:rFonts w:ascii="Verdana" w:hAnsi="Verdana"/>
          <w:sz w:val="20"/>
          <w:szCs w:val="20"/>
        </w:rPr>
      </w:pPr>
      <w:r w:rsidRPr="004617D5">
        <w:rPr>
          <w:rFonts w:ascii="Verdana" w:hAnsi="Verdan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D2F4889" wp14:editId="19FEBD63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83565" cy="685800"/>
            <wp:effectExtent l="0" t="0" r="6985" b="0"/>
            <wp:wrapNone/>
            <wp:docPr id="5" name="Obrázok 5" descr="Graf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fika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17D5">
        <w:rPr>
          <w:rFonts w:ascii="Verdana" w:hAnsi="Verdana"/>
          <w:color w:val="000080"/>
          <w:sz w:val="32"/>
          <w:szCs w:val="32"/>
        </w:rPr>
        <w:t>M E S T O   R O Ž Ň A V A</w:t>
      </w:r>
      <w:r w:rsidRPr="004617D5">
        <w:rPr>
          <w:rFonts w:ascii="Verdana" w:hAnsi="Verdana"/>
          <w:sz w:val="20"/>
          <w:szCs w:val="20"/>
        </w:rPr>
        <w:t xml:space="preserve"> </w:t>
      </w:r>
      <w:r w:rsidRPr="00B558FA">
        <w:rPr>
          <w:rFonts w:ascii="Verdana" w:hAnsi="Verdana"/>
          <w:noProof/>
          <w:sz w:val="20"/>
          <w:szCs w:val="20"/>
        </w:rPr>
        <mc:AlternateContent>
          <mc:Choice Requires="wpc">
            <w:drawing>
              <wp:inline distT="0" distB="0" distL="0" distR="0" wp14:anchorId="5CB43E21" wp14:editId="09C0568D">
                <wp:extent cx="7465060" cy="342900"/>
                <wp:effectExtent l="2540" t="0" r="0" b="4445"/>
                <wp:docPr id="4" name="Kresliace plátn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14381" y="114300"/>
                            <a:ext cx="4000415" cy="79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EE672F" id="Kresliace plátno 4" o:spid="_x0000_s1026" editas="canvas" style="width:587.8pt;height:27pt;mso-position-horizontal-relative:char;mso-position-vertical-relative:line" coordsize="74650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4650;height:3429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9143,1143" to="49147,1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" strokecolor="#006" strokeweight="1.5pt"/>
                <w10:anchorlock/>
              </v:group>
            </w:pict>
          </mc:Fallback>
        </mc:AlternateContent>
      </w:r>
    </w:p>
    <w:tbl>
      <w:tblPr>
        <w:tblW w:w="9360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6"/>
        <w:gridCol w:w="1694"/>
        <w:gridCol w:w="3600"/>
      </w:tblGrid>
      <w:tr w:rsidR="000F3AB7" w:rsidRPr="00B558FA" w14:paraId="587FE4E6" w14:textId="77777777" w:rsidTr="00012E04">
        <w:tc>
          <w:tcPr>
            <w:tcW w:w="5760" w:type="dxa"/>
            <w:gridSpan w:val="2"/>
          </w:tcPr>
          <w:p w14:paraId="4A205A22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62EB26D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0F3AB7" w:rsidRPr="00B558FA" w14:paraId="6277E9CF" w14:textId="77777777" w:rsidTr="00012E04">
        <w:trPr>
          <w:trHeight w:val="87"/>
        </w:trPr>
        <w:tc>
          <w:tcPr>
            <w:tcW w:w="5760" w:type="dxa"/>
            <w:gridSpan w:val="2"/>
          </w:tcPr>
          <w:p w14:paraId="3D7D3B93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8633F16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0F3AB7" w:rsidRPr="00B558FA" w14:paraId="77911BD0" w14:textId="77777777" w:rsidTr="00012E04">
        <w:tc>
          <w:tcPr>
            <w:tcW w:w="5760" w:type="dxa"/>
            <w:gridSpan w:val="2"/>
          </w:tcPr>
          <w:p w14:paraId="2D519A98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EA47E61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B558FA">
              <w:rPr>
                <w:rFonts w:ascii="Verdana" w:hAnsi="Verdana"/>
                <w:sz w:val="20"/>
                <w:szCs w:val="20"/>
              </w:rPr>
              <w:t>Pre  zasadnutie</w:t>
            </w:r>
          </w:p>
        </w:tc>
      </w:tr>
      <w:tr w:rsidR="000F3AB7" w:rsidRPr="00B558FA" w14:paraId="17D614F9" w14:textId="77777777" w:rsidTr="00012E04">
        <w:tc>
          <w:tcPr>
            <w:tcW w:w="5760" w:type="dxa"/>
            <w:gridSpan w:val="2"/>
          </w:tcPr>
          <w:p w14:paraId="14E4ECD5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D5E5B02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B558FA">
              <w:rPr>
                <w:rFonts w:ascii="Verdana" w:hAnsi="Verdana"/>
                <w:sz w:val="20"/>
                <w:szCs w:val="20"/>
              </w:rPr>
              <w:t>Mestského zastupiteľstva</w:t>
            </w:r>
          </w:p>
        </w:tc>
      </w:tr>
      <w:tr w:rsidR="000F3AB7" w:rsidRPr="00B558FA" w14:paraId="7F0C473A" w14:textId="77777777" w:rsidTr="00012E04">
        <w:tc>
          <w:tcPr>
            <w:tcW w:w="5760" w:type="dxa"/>
            <w:gridSpan w:val="2"/>
          </w:tcPr>
          <w:p w14:paraId="0AEF659C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D19BA49" w14:textId="50998EE3" w:rsidR="000F3AB7" w:rsidRPr="00B558FA" w:rsidRDefault="000F3AB7" w:rsidP="006B4C1D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B558FA">
              <w:rPr>
                <w:rFonts w:ascii="Verdana" w:hAnsi="Verdana"/>
                <w:sz w:val="20"/>
                <w:szCs w:val="20"/>
              </w:rPr>
              <w:t xml:space="preserve">v Rožňave dňa </w:t>
            </w:r>
            <w:r w:rsidR="00571F9D">
              <w:rPr>
                <w:rFonts w:ascii="Verdana" w:hAnsi="Verdana"/>
                <w:sz w:val="20"/>
                <w:szCs w:val="20"/>
              </w:rPr>
              <w:t>1</w:t>
            </w:r>
            <w:r w:rsidR="00C24954">
              <w:rPr>
                <w:rFonts w:ascii="Verdana" w:hAnsi="Verdana"/>
                <w:sz w:val="20"/>
                <w:szCs w:val="20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="006B4C1D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.202</w:t>
            </w:r>
            <w:r w:rsidR="00C24954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0F3AB7" w:rsidRPr="00B558FA" w14:paraId="47569037" w14:textId="77777777" w:rsidTr="00012E04">
        <w:tc>
          <w:tcPr>
            <w:tcW w:w="5760" w:type="dxa"/>
            <w:gridSpan w:val="2"/>
          </w:tcPr>
          <w:p w14:paraId="15156B91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1CC57F0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0F3AB7" w:rsidRPr="00B558FA" w14:paraId="328FF575" w14:textId="77777777" w:rsidTr="00012E04">
        <w:tc>
          <w:tcPr>
            <w:tcW w:w="5760" w:type="dxa"/>
            <w:gridSpan w:val="2"/>
          </w:tcPr>
          <w:p w14:paraId="5EE77BE6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189124D" w14:textId="77777777" w:rsidR="000F3AB7" w:rsidRPr="00B558FA" w:rsidRDefault="000F3AB7" w:rsidP="00012E0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B558FA">
              <w:rPr>
                <w:rFonts w:ascii="Verdana" w:hAnsi="Verdana"/>
                <w:sz w:val="20"/>
                <w:szCs w:val="20"/>
              </w:rPr>
              <w:t>K bodu rokovania číslo:</w:t>
            </w:r>
          </w:p>
        </w:tc>
      </w:tr>
      <w:tr w:rsidR="000F3AB7" w:rsidRPr="00B558FA" w14:paraId="45E5BF3C" w14:textId="77777777" w:rsidTr="00012E04">
        <w:tc>
          <w:tcPr>
            <w:tcW w:w="5760" w:type="dxa"/>
            <w:gridSpan w:val="2"/>
          </w:tcPr>
          <w:p w14:paraId="57C8491E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9A9E5E8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F3AB7" w:rsidRPr="00B558FA" w14:paraId="2CD51438" w14:textId="77777777" w:rsidTr="00012E04">
        <w:tc>
          <w:tcPr>
            <w:tcW w:w="5760" w:type="dxa"/>
            <w:gridSpan w:val="2"/>
          </w:tcPr>
          <w:p w14:paraId="19E6455A" w14:textId="77777777" w:rsidR="000F3AB7" w:rsidRPr="00B558FA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558FA">
              <w:rPr>
                <w:rFonts w:ascii="Verdana" w:hAnsi="Verdana"/>
                <w:b/>
                <w:sz w:val="20"/>
                <w:szCs w:val="20"/>
              </w:rPr>
              <w:t>Názov správy:</w:t>
            </w:r>
          </w:p>
        </w:tc>
        <w:tc>
          <w:tcPr>
            <w:tcW w:w="3600" w:type="dxa"/>
          </w:tcPr>
          <w:p w14:paraId="31FF5E65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F3AB7" w:rsidRPr="00B558FA" w14:paraId="19795188" w14:textId="77777777" w:rsidTr="00012E04">
        <w:tc>
          <w:tcPr>
            <w:tcW w:w="5760" w:type="dxa"/>
            <w:gridSpan w:val="2"/>
          </w:tcPr>
          <w:p w14:paraId="057585C9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89A108B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F3AB7" w:rsidRPr="00B558FA" w14:paraId="602CE1C7" w14:textId="77777777" w:rsidTr="00012E04">
        <w:trPr>
          <w:trHeight w:val="713"/>
        </w:trPr>
        <w:tc>
          <w:tcPr>
            <w:tcW w:w="9360" w:type="dxa"/>
            <w:gridSpan w:val="3"/>
          </w:tcPr>
          <w:p w14:paraId="5E398840" w14:textId="7BFBF7E7" w:rsidR="000F3AB7" w:rsidRPr="00B558FA" w:rsidRDefault="000F3AB7" w:rsidP="00B4775B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Vyhodnotenie činnosti a hospodárenia Mestského televízneho štúdia s.r.o. Rožňava</w:t>
            </w:r>
            <w:r w:rsidR="00B4775B">
              <w:rPr>
                <w:rFonts w:ascii="Verdana" w:hAnsi="Verdana"/>
                <w:b/>
                <w:sz w:val="28"/>
                <w:szCs w:val="28"/>
              </w:rPr>
              <w:t xml:space="preserve"> za rok 202</w:t>
            </w:r>
            <w:r w:rsidR="00F1660E">
              <w:rPr>
                <w:rFonts w:ascii="Verdana" w:hAnsi="Verdana"/>
                <w:b/>
                <w:sz w:val="28"/>
                <w:szCs w:val="28"/>
              </w:rPr>
              <w:t>5</w:t>
            </w:r>
          </w:p>
        </w:tc>
      </w:tr>
      <w:tr w:rsidR="000F3AB7" w:rsidRPr="00B558FA" w14:paraId="384E3656" w14:textId="77777777" w:rsidTr="00012E04">
        <w:trPr>
          <w:cantSplit/>
          <w:trHeight w:val="735"/>
        </w:trPr>
        <w:tc>
          <w:tcPr>
            <w:tcW w:w="40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4DE8A07" w14:textId="77777777" w:rsidR="000F3AB7" w:rsidRPr="00B558FA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861F640" w14:textId="77777777" w:rsidR="000F3AB7" w:rsidRPr="00B558FA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558FA">
              <w:rPr>
                <w:rFonts w:ascii="Verdana" w:hAnsi="Verdana"/>
                <w:b/>
                <w:sz w:val="20"/>
                <w:szCs w:val="20"/>
              </w:rPr>
              <w:t>Predkladá:</w:t>
            </w:r>
          </w:p>
          <w:p w14:paraId="4130C892" w14:textId="77777777" w:rsidR="000F3AB7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Martina </w:t>
            </w:r>
            <w:r w:rsidR="00A16830">
              <w:rPr>
                <w:rFonts w:ascii="Verdana" w:hAnsi="Verdana"/>
                <w:sz w:val="20"/>
                <w:szCs w:val="20"/>
              </w:rPr>
              <w:t>Rožaiová</w:t>
            </w:r>
          </w:p>
          <w:p w14:paraId="078B6248" w14:textId="77777777" w:rsidR="000F3AB7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konateľka Mestského televízneho štúdia s.r.o. Rožňava</w:t>
            </w:r>
          </w:p>
          <w:p w14:paraId="09462473" w14:textId="77777777" w:rsidR="000F3AB7" w:rsidRPr="00B558FA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294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F0FD68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  <w:u w:val="single"/>
              </w:rPr>
            </w:pPr>
          </w:p>
          <w:p w14:paraId="5236705F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B558FA">
              <w:rPr>
                <w:rFonts w:ascii="Verdana" w:hAnsi="Verdana"/>
                <w:sz w:val="20"/>
                <w:szCs w:val="20"/>
                <w:u w:val="single"/>
              </w:rPr>
              <w:t>Návrh na uznesenie:</w:t>
            </w:r>
          </w:p>
          <w:p w14:paraId="0D81D471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  <w:r w:rsidRPr="00B558FA">
              <w:rPr>
                <w:rFonts w:ascii="Verdana" w:hAnsi="Verdana"/>
                <w:sz w:val="20"/>
                <w:szCs w:val="20"/>
              </w:rPr>
              <w:t>Mestské zastupiteľstvo</w:t>
            </w:r>
          </w:p>
          <w:p w14:paraId="48BFA40E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  <w:r w:rsidRPr="00B558FA">
              <w:rPr>
                <w:rFonts w:ascii="Verdana" w:hAnsi="Verdana"/>
                <w:sz w:val="20"/>
                <w:szCs w:val="20"/>
              </w:rPr>
              <w:t>v Rožňave</w:t>
            </w:r>
          </w:p>
          <w:p w14:paraId="7B057EFB" w14:textId="77777777" w:rsidR="000F3AB7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  <w:p w14:paraId="1CE5517B" w14:textId="77777777" w:rsidR="000F3AB7" w:rsidRDefault="000F3AB7" w:rsidP="00012E04">
            <w:pPr>
              <w:pStyle w:val="Nadpis4"/>
              <w:rPr>
                <w:rFonts w:ascii="Verdana" w:hAnsi="Verdana"/>
                <w:bCs w:val="0"/>
                <w:sz w:val="20"/>
                <w:szCs w:val="20"/>
              </w:rPr>
            </w:pPr>
          </w:p>
          <w:p w14:paraId="24739D8C" w14:textId="77777777" w:rsidR="000F3AB7" w:rsidRPr="00B558FA" w:rsidRDefault="000F3AB7" w:rsidP="00012E04">
            <w:pPr>
              <w:pStyle w:val="Nadpis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 w:val="0"/>
                <w:sz w:val="20"/>
                <w:szCs w:val="20"/>
              </w:rPr>
              <w:t>berie na vedomie</w:t>
            </w:r>
          </w:p>
          <w:p w14:paraId="026FD0BD" w14:textId="77777777" w:rsidR="000F3AB7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  <w:p w14:paraId="16A7A413" w14:textId="0DA9E1DB" w:rsidR="00877A36" w:rsidRPr="003E5824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Vyhodnotenie činnosti a hospodárenia                Mestského televízneho štúdia s.r.o. Rožňava</w:t>
            </w:r>
            <w:r w:rsidR="00877A3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424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77A36">
              <w:rPr>
                <w:rFonts w:ascii="Verdana" w:hAnsi="Verdana"/>
                <w:sz w:val="20"/>
                <w:szCs w:val="20"/>
              </w:rPr>
              <w:t>za rok 2025</w:t>
            </w:r>
          </w:p>
        </w:tc>
      </w:tr>
      <w:tr w:rsidR="000F3AB7" w:rsidRPr="00B558FA" w14:paraId="38BF6786" w14:textId="77777777" w:rsidTr="00012E04">
        <w:trPr>
          <w:cantSplit/>
        </w:trPr>
        <w:tc>
          <w:tcPr>
            <w:tcW w:w="40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874C06" w14:textId="77777777" w:rsidR="000F3AB7" w:rsidRPr="00B558FA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07C404D" w14:textId="77777777" w:rsidR="000F3AB7" w:rsidRPr="004538F6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558FA">
              <w:rPr>
                <w:rFonts w:ascii="Verdana" w:hAnsi="Verdana"/>
                <w:b/>
                <w:sz w:val="20"/>
                <w:szCs w:val="20"/>
              </w:rPr>
              <w:t>Prerokované:</w:t>
            </w:r>
          </w:p>
          <w:p w14:paraId="39BB6D57" w14:textId="77777777" w:rsidR="000F3AB7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  <w:r w:rsidRPr="00B558FA">
              <w:rPr>
                <w:rFonts w:ascii="Verdana" w:hAnsi="Verdana"/>
                <w:sz w:val="20"/>
                <w:szCs w:val="20"/>
              </w:rPr>
              <w:t>v </w:t>
            </w:r>
            <w:r>
              <w:rPr>
                <w:rFonts w:ascii="Verdana" w:hAnsi="Verdana"/>
                <w:sz w:val="20"/>
                <w:szCs w:val="20"/>
              </w:rPr>
              <w:t>K</w:t>
            </w:r>
            <w:r w:rsidRPr="00B558FA">
              <w:rPr>
                <w:rFonts w:ascii="Verdana" w:hAnsi="Verdana"/>
                <w:sz w:val="20"/>
                <w:szCs w:val="20"/>
              </w:rPr>
              <w:t>omisii finančnej</w:t>
            </w:r>
            <w:r>
              <w:rPr>
                <w:rFonts w:ascii="Verdana" w:hAnsi="Verdana"/>
                <w:sz w:val="20"/>
                <w:szCs w:val="20"/>
              </w:rPr>
              <w:t>, podnikateľskej a správy mestského majetku dňa:</w:t>
            </w:r>
          </w:p>
          <w:p w14:paraId="50521023" w14:textId="432FD477" w:rsidR="000F3AB7" w:rsidRPr="00B558FA" w:rsidRDefault="00F1660E" w:rsidP="001C669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30.4.2026</w:t>
            </w:r>
          </w:p>
        </w:tc>
        <w:tc>
          <w:tcPr>
            <w:tcW w:w="5294" w:type="dxa"/>
            <w:gridSpan w:val="2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741F776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F3AB7" w:rsidRPr="00B558FA" w14:paraId="3CE6D18B" w14:textId="77777777" w:rsidTr="00012E04">
        <w:trPr>
          <w:cantSplit/>
          <w:trHeight w:val="1800"/>
        </w:trPr>
        <w:tc>
          <w:tcPr>
            <w:tcW w:w="4066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21F34AAF" w14:textId="77777777" w:rsidR="000F3AB7" w:rsidRPr="00B558FA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D84EE99" w14:textId="77777777" w:rsidR="000F3AB7" w:rsidRPr="00B558FA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Vypracoval</w:t>
            </w:r>
            <w:r w:rsidRPr="00B558FA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3FC220F3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Martina </w:t>
            </w:r>
            <w:r w:rsidR="00A16830">
              <w:rPr>
                <w:rFonts w:ascii="Verdana" w:hAnsi="Verdana"/>
                <w:sz w:val="20"/>
                <w:szCs w:val="20"/>
              </w:rPr>
              <w:t>Rožaiová</w:t>
            </w:r>
          </w:p>
          <w:p w14:paraId="1576DB0E" w14:textId="77777777" w:rsidR="000F3AB7" w:rsidRDefault="000F3AB7" w:rsidP="00012E04">
            <w:pPr>
              <w:rPr>
                <w:rFonts w:ascii="Verdana" w:hAnsi="Verdana"/>
                <w:sz w:val="20"/>
                <w:szCs w:val="20"/>
                <w:u w:val="single"/>
              </w:rPr>
            </w:pPr>
          </w:p>
          <w:p w14:paraId="0BBE5439" w14:textId="77777777" w:rsidR="000F3AB7" w:rsidRDefault="000F3AB7" w:rsidP="00012E04">
            <w:pPr>
              <w:rPr>
                <w:rFonts w:ascii="Verdana" w:hAnsi="Verdana"/>
                <w:sz w:val="20"/>
                <w:szCs w:val="20"/>
                <w:u w:val="single"/>
              </w:rPr>
            </w:pPr>
          </w:p>
          <w:p w14:paraId="1FB1C1A9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  <w:u w:val="single"/>
              </w:rPr>
            </w:pPr>
          </w:p>
        </w:tc>
        <w:tc>
          <w:tcPr>
            <w:tcW w:w="5294" w:type="dxa"/>
            <w:gridSpan w:val="2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5F37A8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F3AB7" w:rsidRPr="00B558FA" w14:paraId="422C389C" w14:textId="77777777" w:rsidTr="00012E04">
        <w:trPr>
          <w:cantSplit/>
          <w:trHeight w:val="1872"/>
        </w:trPr>
        <w:tc>
          <w:tcPr>
            <w:tcW w:w="406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7E018D19" w14:textId="77777777" w:rsidR="000F3AB7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C8EE7F4" w14:textId="77777777" w:rsidR="000F3AB7" w:rsidRPr="00B558FA" w:rsidRDefault="000F3AB7" w:rsidP="00012E0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558FA">
              <w:rPr>
                <w:rFonts w:ascii="Verdana" w:hAnsi="Verdana"/>
                <w:b/>
                <w:sz w:val="20"/>
                <w:szCs w:val="20"/>
              </w:rPr>
              <w:t>Materiál obsahuje:</w:t>
            </w:r>
          </w:p>
          <w:p w14:paraId="31653676" w14:textId="77777777" w:rsidR="000F3AB7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  <w:r w:rsidRPr="00B558FA">
              <w:rPr>
                <w:rFonts w:ascii="Verdana" w:hAnsi="Verdana"/>
                <w:sz w:val="20"/>
                <w:szCs w:val="20"/>
              </w:rPr>
              <w:t>Dôvodovú správu</w:t>
            </w:r>
          </w:p>
          <w:p w14:paraId="12E716E6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Grafickú prílohu</w:t>
            </w:r>
          </w:p>
          <w:p w14:paraId="46663AB7" w14:textId="77777777" w:rsidR="000F3AB7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  <w:p w14:paraId="5AE74B0E" w14:textId="77777777" w:rsidR="000F3AB7" w:rsidRPr="0012622E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94" w:type="dxa"/>
            <w:gridSpan w:val="2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374A59" w14:textId="77777777" w:rsidR="000F3AB7" w:rsidRPr="00B558FA" w:rsidRDefault="000F3AB7" w:rsidP="00012E0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5849150" w14:textId="77777777" w:rsidR="000F3AB7" w:rsidRDefault="000F3AB7" w:rsidP="000F3AB7">
      <w:pPr>
        <w:rPr>
          <w:b/>
          <w:sz w:val="28"/>
          <w:szCs w:val="28"/>
          <w:u w:val="single"/>
        </w:rPr>
      </w:pPr>
    </w:p>
    <w:p w14:paraId="39C77F55" w14:textId="77777777" w:rsidR="000F3AB7" w:rsidRDefault="000F3AB7" w:rsidP="000F3AB7">
      <w:pPr>
        <w:jc w:val="center"/>
        <w:rPr>
          <w:b/>
          <w:sz w:val="28"/>
          <w:szCs w:val="28"/>
          <w:u w:val="single"/>
        </w:rPr>
      </w:pPr>
    </w:p>
    <w:p w14:paraId="356CAE7B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256E6CEB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18552ABF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16559DC8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6D92C491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328BD062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38C6140C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21FBDF09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56A82B78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0C987436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4FAEF862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067BAD5C" w14:textId="77777777" w:rsidR="000F3AB7" w:rsidRPr="006710D6" w:rsidRDefault="000F3AB7" w:rsidP="000F3AB7">
      <w:pPr>
        <w:jc w:val="center"/>
        <w:rPr>
          <w:b/>
          <w:sz w:val="32"/>
          <w:szCs w:val="32"/>
        </w:rPr>
      </w:pPr>
      <w:r w:rsidRPr="006710D6">
        <w:rPr>
          <w:b/>
          <w:sz w:val="32"/>
          <w:szCs w:val="32"/>
        </w:rPr>
        <w:lastRenderedPageBreak/>
        <w:t>DÔVODOVÁ SPRÁVA</w:t>
      </w:r>
    </w:p>
    <w:p w14:paraId="51B64929" w14:textId="77777777" w:rsidR="000F3AB7" w:rsidRDefault="000F3AB7" w:rsidP="000F3A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 materiálu</w:t>
      </w:r>
      <w:r w:rsidRPr="000746FA">
        <w:rPr>
          <w:b/>
          <w:sz w:val="32"/>
          <w:szCs w:val="32"/>
        </w:rPr>
        <w:t xml:space="preserve"> „</w:t>
      </w:r>
      <w:r>
        <w:rPr>
          <w:rFonts w:ascii="Verdana" w:hAnsi="Verdana"/>
          <w:b/>
          <w:sz w:val="28"/>
          <w:szCs w:val="28"/>
        </w:rPr>
        <w:t>Vyhodnotenie činnosti a hospodárenia Mestského televízneho štúdia s.r.o. Rožňava</w:t>
      </w:r>
      <w:r>
        <w:rPr>
          <w:b/>
          <w:sz w:val="32"/>
          <w:szCs w:val="32"/>
        </w:rPr>
        <w:t>“</w:t>
      </w:r>
    </w:p>
    <w:p w14:paraId="59218036" w14:textId="77777777" w:rsidR="000F3AB7" w:rsidRDefault="000F3AB7" w:rsidP="000F3AB7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6286"/>
      </w:tblGrid>
      <w:tr w:rsidR="000F3AB7" w:rsidRPr="00587B0C" w14:paraId="0BB0F4E5" w14:textId="77777777" w:rsidTr="00012E04">
        <w:tc>
          <w:tcPr>
            <w:tcW w:w="2808" w:type="dxa"/>
          </w:tcPr>
          <w:p w14:paraId="75407B0B" w14:textId="77777777" w:rsidR="000F3AB7" w:rsidRPr="00587B0C" w:rsidRDefault="000F3AB7" w:rsidP="00012E04">
            <w:pPr>
              <w:jc w:val="center"/>
              <w:rPr>
                <w:b/>
              </w:rPr>
            </w:pPr>
            <w:r w:rsidRPr="00587B0C">
              <w:rPr>
                <w:b/>
              </w:rPr>
              <w:t>Legislatívne východiská:</w:t>
            </w:r>
          </w:p>
        </w:tc>
        <w:tc>
          <w:tcPr>
            <w:tcW w:w="6404" w:type="dxa"/>
          </w:tcPr>
          <w:p w14:paraId="45BD569F" w14:textId="77777777" w:rsidR="000F3AB7" w:rsidRPr="0051711A" w:rsidRDefault="000F3AB7" w:rsidP="00012E04">
            <w:pPr>
              <w:jc w:val="center"/>
            </w:pPr>
          </w:p>
        </w:tc>
      </w:tr>
      <w:tr w:rsidR="000F3AB7" w:rsidRPr="00587B0C" w14:paraId="4996FEC0" w14:textId="77777777" w:rsidTr="00012E04">
        <w:tc>
          <w:tcPr>
            <w:tcW w:w="2808" w:type="dxa"/>
          </w:tcPr>
          <w:p w14:paraId="1EAFB495" w14:textId="77777777" w:rsidR="000F3AB7" w:rsidRPr="00587B0C" w:rsidRDefault="000F3AB7" w:rsidP="00012E04">
            <w:pPr>
              <w:jc w:val="center"/>
              <w:rPr>
                <w:b/>
              </w:rPr>
            </w:pPr>
            <w:r w:rsidRPr="00587B0C">
              <w:rPr>
                <w:b/>
              </w:rPr>
              <w:t>Prijaté uznesenia MZ a ich realizácia:</w:t>
            </w:r>
          </w:p>
        </w:tc>
        <w:tc>
          <w:tcPr>
            <w:tcW w:w="6404" w:type="dxa"/>
          </w:tcPr>
          <w:p w14:paraId="55AF853B" w14:textId="77777777" w:rsidR="000F3AB7" w:rsidRPr="0051711A" w:rsidRDefault="000F3AB7" w:rsidP="00012E04">
            <w:pPr>
              <w:jc w:val="center"/>
            </w:pPr>
          </w:p>
        </w:tc>
      </w:tr>
      <w:tr w:rsidR="000F3AB7" w:rsidRPr="00587B0C" w14:paraId="4C963D70" w14:textId="77777777" w:rsidTr="00012E04">
        <w:tc>
          <w:tcPr>
            <w:tcW w:w="2808" w:type="dxa"/>
          </w:tcPr>
          <w:p w14:paraId="40B7EF2E" w14:textId="77777777" w:rsidR="000F3AB7" w:rsidRPr="00587B0C" w:rsidRDefault="000F3AB7" w:rsidP="00012E04">
            <w:pPr>
              <w:jc w:val="center"/>
              <w:rPr>
                <w:b/>
              </w:rPr>
            </w:pPr>
            <w:r w:rsidRPr="00587B0C">
              <w:rPr>
                <w:b/>
              </w:rPr>
              <w:t>Hospodársky a finančný dopad na rozpočet mesta:</w:t>
            </w:r>
          </w:p>
        </w:tc>
        <w:tc>
          <w:tcPr>
            <w:tcW w:w="6404" w:type="dxa"/>
          </w:tcPr>
          <w:p w14:paraId="6B5F92F9" w14:textId="77777777" w:rsidR="000F3AB7" w:rsidRPr="0051711A" w:rsidRDefault="000F3AB7" w:rsidP="00012E04">
            <w:pPr>
              <w:jc w:val="center"/>
            </w:pPr>
          </w:p>
        </w:tc>
      </w:tr>
      <w:tr w:rsidR="000F3AB7" w:rsidRPr="00587B0C" w14:paraId="594043B6" w14:textId="77777777" w:rsidTr="00012E04">
        <w:tc>
          <w:tcPr>
            <w:tcW w:w="2808" w:type="dxa"/>
          </w:tcPr>
          <w:p w14:paraId="3ABFC994" w14:textId="77777777" w:rsidR="000F3AB7" w:rsidRPr="00587B0C" w:rsidRDefault="000F3AB7" w:rsidP="00012E04">
            <w:pPr>
              <w:jc w:val="center"/>
              <w:rPr>
                <w:b/>
              </w:rPr>
            </w:pPr>
            <w:r w:rsidRPr="00587B0C">
              <w:rPr>
                <w:b/>
              </w:rPr>
              <w:t>Nároky na pracovné miesta:</w:t>
            </w:r>
          </w:p>
        </w:tc>
        <w:tc>
          <w:tcPr>
            <w:tcW w:w="6404" w:type="dxa"/>
          </w:tcPr>
          <w:p w14:paraId="6AA50F13" w14:textId="77777777" w:rsidR="000F3AB7" w:rsidRPr="0051711A" w:rsidRDefault="000F3AB7" w:rsidP="00012E04">
            <w:pPr>
              <w:jc w:val="center"/>
            </w:pPr>
            <w:r>
              <w:t>Bez nároku na pracovné miesta.</w:t>
            </w:r>
          </w:p>
        </w:tc>
      </w:tr>
      <w:tr w:rsidR="000F3AB7" w:rsidRPr="00587B0C" w14:paraId="5CC1B96B" w14:textId="77777777" w:rsidTr="00012E04">
        <w:tc>
          <w:tcPr>
            <w:tcW w:w="2808" w:type="dxa"/>
          </w:tcPr>
          <w:p w14:paraId="117287F8" w14:textId="77777777" w:rsidR="000F3AB7" w:rsidRPr="00587B0C" w:rsidRDefault="000F3AB7" w:rsidP="00012E04">
            <w:pPr>
              <w:jc w:val="center"/>
              <w:rPr>
                <w:b/>
              </w:rPr>
            </w:pPr>
            <w:r w:rsidRPr="00587B0C">
              <w:rPr>
                <w:b/>
              </w:rPr>
              <w:t>Súlad návrhu na uznesenie s právnymi predpismi SR:</w:t>
            </w:r>
          </w:p>
        </w:tc>
        <w:tc>
          <w:tcPr>
            <w:tcW w:w="6404" w:type="dxa"/>
          </w:tcPr>
          <w:p w14:paraId="71D6E951" w14:textId="77777777" w:rsidR="000F3AB7" w:rsidRPr="0051711A" w:rsidRDefault="000F3AB7" w:rsidP="00012E04">
            <w:pPr>
              <w:jc w:val="center"/>
            </w:pPr>
            <w:r>
              <w:t xml:space="preserve">Návrh na uznesenie je/nie je v súlade so zákonom </w:t>
            </w:r>
            <w:r>
              <w:rPr>
                <w:szCs w:val="20"/>
              </w:rPr>
              <w:t xml:space="preserve">č. </w:t>
            </w:r>
            <w:r w:rsidR="00581CE5">
              <w:rPr>
                <w:szCs w:val="20"/>
              </w:rPr>
              <w:t>369</w:t>
            </w:r>
            <w:r>
              <w:rPr>
                <w:szCs w:val="20"/>
              </w:rPr>
              <w:t>/199</w:t>
            </w:r>
            <w:r w:rsidR="00581CE5">
              <w:rPr>
                <w:szCs w:val="20"/>
              </w:rPr>
              <w:t>0</w:t>
            </w:r>
            <w:r>
              <w:rPr>
                <w:szCs w:val="20"/>
              </w:rPr>
              <w:t xml:space="preserve"> Zb., </w:t>
            </w:r>
            <w:r w:rsidR="00581CE5">
              <w:rPr>
                <w:szCs w:val="20"/>
              </w:rPr>
              <w:t>513</w:t>
            </w:r>
            <w:r>
              <w:rPr>
                <w:szCs w:val="20"/>
              </w:rPr>
              <w:t>/199</w:t>
            </w:r>
            <w:r w:rsidR="00581CE5">
              <w:rPr>
                <w:szCs w:val="20"/>
              </w:rPr>
              <w:t>1</w:t>
            </w:r>
            <w:r>
              <w:rPr>
                <w:szCs w:val="20"/>
              </w:rPr>
              <w:t xml:space="preserve"> Z. z.</w:t>
            </w:r>
          </w:p>
        </w:tc>
      </w:tr>
    </w:tbl>
    <w:p w14:paraId="0EF3146B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1E62F87B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55E35595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0D57193D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616FE00C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1BF3109E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56D13239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328090B8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093CBEC9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7A6FD39F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2F167A37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0C5B68C6" w14:textId="77777777" w:rsidR="000F3AB7" w:rsidRDefault="000F3AB7" w:rsidP="000F3AB7">
      <w:pPr>
        <w:jc w:val="center"/>
        <w:rPr>
          <w:b/>
          <w:sz w:val="32"/>
          <w:szCs w:val="32"/>
        </w:rPr>
      </w:pPr>
    </w:p>
    <w:p w14:paraId="29CF30C6" w14:textId="77777777" w:rsidR="00AA7F8E" w:rsidRPr="00E86204" w:rsidRDefault="00AA7F8E" w:rsidP="00AA7F8E">
      <w:pPr>
        <w:spacing w:line="240" w:lineRule="auto"/>
        <w:rPr>
          <w:rFonts w:ascii="Times New Roman" w:hAnsi="Times New Roman" w:cs="Times New Roman"/>
        </w:rPr>
      </w:pPr>
      <w:r>
        <w:rPr>
          <w:noProof/>
          <w:lang w:eastAsia="sk-SK"/>
        </w:rPr>
        <w:lastRenderedPageBreak/>
        <w:drawing>
          <wp:inline distT="0" distB="0" distL="0" distR="0" wp14:anchorId="32C51B8B" wp14:editId="4EBE5F70">
            <wp:extent cx="480060" cy="4800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vtv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84" cy="47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 w:rsidRPr="00E86204">
        <w:rPr>
          <w:rFonts w:ascii="Times New Roman" w:hAnsi="Times New Roman" w:cs="Times New Roman"/>
          <w:b/>
          <w:sz w:val="44"/>
          <w:szCs w:val="44"/>
        </w:rPr>
        <w:t>Mestské televízne štúdio, s. r. o. Rožňava</w:t>
      </w:r>
    </w:p>
    <w:p w14:paraId="0C8EE24A" w14:textId="77777777" w:rsidR="00AA7F8E" w:rsidRPr="00E86204" w:rsidRDefault="00AA7F8E" w:rsidP="00AA7F8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86204">
        <w:rPr>
          <w:rFonts w:ascii="Times New Roman" w:hAnsi="Times New Roman" w:cs="Times New Roman"/>
          <w:sz w:val="32"/>
          <w:szCs w:val="32"/>
        </w:rPr>
        <w:t xml:space="preserve">                                          Šafárikova 29, 048 01 Rožňava</w:t>
      </w:r>
    </w:p>
    <w:p w14:paraId="608BF9DC" w14:textId="77777777" w:rsidR="00AA7F8E" w:rsidRPr="00E86204" w:rsidRDefault="00AA7F8E" w:rsidP="00AA7F8E">
      <w:pPr>
        <w:spacing w:line="240" w:lineRule="auto"/>
        <w:jc w:val="center"/>
        <w:rPr>
          <w:rFonts w:ascii="Times New Roman" w:hAnsi="Times New Roman" w:cs="Times New Roman"/>
        </w:rPr>
      </w:pPr>
      <w:r w:rsidRPr="00E86204">
        <w:rPr>
          <w:rFonts w:ascii="Times New Roman" w:hAnsi="Times New Roman" w:cs="Times New Roman"/>
        </w:rPr>
        <w:t>Tel.:058/777 32 08, mob. 0918 212 999</w:t>
      </w:r>
    </w:p>
    <w:p w14:paraId="74FD69F9" w14:textId="77777777" w:rsidR="00AA7F8E" w:rsidRPr="00E86204" w:rsidRDefault="00AA7F8E" w:rsidP="00AA7F8E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</w:rPr>
      </w:pPr>
      <w:r w:rsidRPr="00E86204">
        <w:rPr>
          <w:rFonts w:ascii="Times New Roman" w:hAnsi="Times New Roman" w:cs="Times New Roman"/>
        </w:rPr>
        <w:t xml:space="preserve">e-mail: </w:t>
      </w:r>
      <w:hyperlink r:id="rId10" w:history="1">
        <w:r w:rsidRPr="00E86204">
          <w:rPr>
            <w:rStyle w:val="Hypertextovprepojenie"/>
            <w:rFonts w:ascii="Times New Roman" w:hAnsi="Times New Roman" w:cs="Times New Roman"/>
          </w:rPr>
          <w:t>rvtv@rvtv.sk</w:t>
        </w:r>
      </w:hyperlink>
    </w:p>
    <w:p w14:paraId="38D77BBB" w14:textId="77777777" w:rsidR="00AA7F8E" w:rsidRDefault="00AA7F8E" w:rsidP="00AA7F8E">
      <w:pPr>
        <w:spacing w:line="240" w:lineRule="auto"/>
        <w:rPr>
          <w:sz w:val="24"/>
          <w:szCs w:val="24"/>
        </w:rPr>
      </w:pPr>
    </w:p>
    <w:p w14:paraId="3DB27B97" w14:textId="77777777" w:rsidR="00AA7F8E" w:rsidRDefault="00AA7F8E" w:rsidP="00AA7F8E">
      <w:pPr>
        <w:spacing w:line="240" w:lineRule="auto"/>
        <w:rPr>
          <w:sz w:val="24"/>
          <w:szCs w:val="24"/>
        </w:rPr>
      </w:pPr>
    </w:p>
    <w:p w14:paraId="033C34B7" w14:textId="77777777" w:rsidR="00AA7F8E" w:rsidRDefault="00AA7F8E" w:rsidP="00AA7F8E">
      <w:pPr>
        <w:spacing w:line="240" w:lineRule="auto"/>
        <w:rPr>
          <w:sz w:val="24"/>
          <w:szCs w:val="24"/>
        </w:rPr>
      </w:pPr>
    </w:p>
    <w:p w14:paraId="37BEF053" w14:textId="77777777" w:rsidR="00AA7F8E" w:rsidRDefault="00AA7F8E" w:rsidP="00AA7F8E">
      <w:pPr>
        <w:spacing w:line="240" w:lineRule="auto"/>
        <w:rPr>
          <w:sz w:val="24"/>
          <w:szCs w:val="24"/>
        </w:rPr>
      </w:pPr>
    </w:p>
    <w:p w14:paraId="33168190" w14:textId="77777777" w:rsidR="00AA7F8E" w:rsidRDefault="00AA7F8E" w:rsidP="00AA7F8E">
      <w:pPr>
        <w:spacing w:line="240" w:lineRule="auto"/>
        <w:rPr>
          <w:sz w:val="24"/>
          <w:szCs w:val="24"/>
        </w:rPr>
      </w:pPr>
    </w:p>
    <w:p w14:paraId="017540E4" w14:textId="77777777" w:rsidR="00AA7F8E" w:rsidRDefault="00AA7F8E" w:rsidP="00AA7F8E">
      <w:pPr>
        <w:spacing w:line="240" w:lineRule="auto"/>
        <w:rPr>
          <w:sz w:val="24"/>
          <w:szCs w:val="24"/>
        </w:rPr>
      </w:pPr>
    </w:p>
    <w:p w14:paraId="0A471A90" w14:textId="77777777" w:rsidR="00AA7F8E" w:rsidRDefault="00AA7F8E" w:rsidP="00AA7F8E">
      <w:pPr>
        <w:spacing w:line="240" w:lineRule="auto"/>
        <w:rPr>
          <w:sz w:val="24"/>
          <w:szCs w:val="24"/>
        </w:rPr>
      </w:pPr>
    </w:p>
    <w:p w14:paraId="64D2AE79" w14:textId="77777777" w:rsidR="00AA7F8E" w:rsidRDefault="00AA7F8E" w:rsidP="00AA7F8E">
      <w:pPr>
        <w:spacing w:line="240" w:lineRule="auto"/>
        <w:rPr>
          <w:sz w:val="24"/>
          <w:szCs w:val="24"/>
        </w:rPr>
      </w:pPr>
    </w:p>
    <w:p w14:paraId="017C4B17" w14:textId="77777777" w:rsidR="00140F25" w:rsidRDefault="00140F25" w:rsidP="00AA7F8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F25">
        <w:rPr>
          <w:rFonts w:ascii="Times New Roman" w:hAnsi="Times New Roman" w:cs="Times New Roman"/>
          <w:b/>
          <w:sz w:val="32"/>
          <w:szCs w:val="32"/>
        </w:rPr>
        <w:t xml:space="preserve">VYHODNOTENIE HOSPODÁRENIA </w:t>
      </w:r>
    </w:p>
    <w:p w14:paraId="1859552D" w14:textId="3F1E0CC3" w:rsidR="00AA7F8E" w:rsidRPr="00140F25" w:rsidRDefault="00140F25" w:rsidP="00AA7F8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F25">
        <w:rPr>
          <w:rFonts w:ascii="Times New Roman" w:hAnsi="Times New Roman" w:cs="Times New Roman"/>
          <w:b/>
          <w:sz w:val="28"/>
          <w:szCs w:val="28"/>
        </w:rPr>
        <w:t>MES</w:t>
      </w:r>
      <w:r>
        <w:rPr>
          <w:rFonts w:ascii="Times New Roman" w:hAnsi="Times New Roman" w:cs="Times New Roman"/>
          <w:b/>
          <w:sz w:val="28"/>
          <w:szCs w:val="28"/>
        </w:rPr>
        <w:t>TSKÉHO TELEVÍZNEHO ŠTÚDIA S.R.O.</w:t>
      </w:r>
      <w:r w:rsidRPr="00140F25">
        <w:rPr>
          <w:rFonts w:ascii="Times New Roman" w:hAnsi="Times New Roman" w:cs="Times New Roman"/>
          <w:b/>
          <w:sz w:val="28"/>
          <w:szCs w:val="28"/>
        </w:rPr>
        <w:t xml:space="preserve"> ZA ROK </w:t>
      </w:r>
      <w:r w:rsidR="003F6D2C">
        <w:rPr>
          <w:rFonts w:ascii="Times New Roman" w:hAnsi="Times New Roman" w:cs="Times New Roman"/>
          <w:b/>
          <w:sz w:val="28"/>
          <w:szCs w:val="28"/>
        </w:rPr>
        <w:t>20</w:t>
      </w:r>
      <w:r w:rsidR="00A16830">
        <w:rPr>
          <w:rFonts w:ascii="Times New Roman" w:hAnsi="Times New Roman" w:cs="Times New Roman"/>
          <w:b/>
          <w:sz w:val="28"/>
          <w:szCs w:val="28"/>
        </w:rPr>
        <w:t>2</w:t>
      </w:r>
      <w:r w:rsidR="00F1660E">
        <w:rPr>
          <w:rFonts w:ascii="Times New Roman" w:hAnsi="Times New Roman" w:cs="Times New Roman"/>
          <w:b/>
          <w:sz w:val="28"/>
          <w:szCs w:val="28"/>
        </w:rPr>
        <w:t>5</w:t>
      </w:r>
    </w:p>
    <w:p w14:paraId="36254C15" w14:textId="77777777" w:rsidR="00AA7F8E" w:rsidRDefault="00AA7F8E" w:rsidP="00FD08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FE49177" w14:textId="77777777" w:rsidR="00AA7F8E" w:rsidRDefault="00AA7F8E" w:rsidP="00FD08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EAD5D7F" w14:textId="77777777" w:rsidR="00AA7F8E" w:rsidRDefault="00AA7F8E" w:rsidP="00FD08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BE88DC1" w14:textId="77777777" w:rsidR="00AA7F8E" w:rsidRDefault="00AA7F8E" w:rsidP="00FD08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392FCEF" w14:textId="77777777" w:rsidR="00AA7F8E" w:rsidRDefault="00AA7F8E" w:rsidP="00FD08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8FE0BCF" w14:textId="77777777" w:rsidR="00AA7F8E" w:rsidRDefault="00AA7F8E" w:rsidP="00FD08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517B368" w14:textId="77777777" w:rsidR="00AA7F8E" w:rsidRDefault="00AA7F8E" w:rsidP="00FD08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94A60E4" w14:textId="77777777" w:rsidR="00AA7F8E" w:rsidRDefault="00AA7F8E" w:rsidP="00FD08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573E8F0" w14:textId="77777777" w:rsidR="00AA7F8E" w:rsidRDefault="00AA7F8E" w:rsidP="00FD08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ABC1E6D" w14:textId="6B270884" w:rsidR="00AA7F8E" w:rsidRDefault="00A23124" w:rsidP="00AA7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Rožňave </w:t>
      </w:r>
      <w:r w:rsidR="001C6690">
        <w:rPr>
          <w:rFonts w:ascii="Times New Roman" w:hAnsi="Times New Roman" w:cs="Times New Roman"/>
          <w:sz w:val="24"/>
          <w:szCs w:val="24"/>
        </w:rPr>
        <w:t>1</w:t>
      </w:r>
      <w:r w:rsidR="00571F9D">
        <w:rPr>
          <w:rFonts w:ascii="Times New Roman" w:hAnsi="Times New Roman" w:cs="Times New Roman"/>
          <w:sz w:val="24"/>
          <w:szCs w:val="24"/>
        </w:rPr>
        <w:t>5</w:t>
      </w:r>
      <w:r w:rsidR="000F3AB7">
        <w:rPr>
          <w:rFonts w:ascii="Times New Roman" w:hAnsi="Times New Roman" w:cs="Times New Roman"/>
          <w:sz w:val="24"/>
          <w:szCs w:val="24"/>
        </w:rPr>
        <w:t>.</w:t>
      </w:r>
      <w:r w:rsidR="001C6690">
        <w:rPr>
          <w:rFonts w:ascii="Times New Roman" w:hAnsi="Times New Roman" w:cs="Times New Roman"/>
          <w:sz w:val="24"/>
          <w:szCs w:val="24"/>
        </w:rPr>
        <w:t>4</w:t>
      </w:r>
      <w:r w:rsidR="000F3AB7">
        <w:rPr>
          <w:rFonts w:ascii="Times New Roman" w:hAnsi="Times New Roman" w:cs="Times New Roman"/>
          <w:sz w:val="24"/>
          <w:szCs w:val="24"/>
        </w:rPr>
        <w:t>.202</w:t>
      </w:r>
      <w:r w:rsidR="00F1660E">
        <w:rPr>
          <w:rFonts w:ascii="Times New Roman" w:hAnsi="Times New Roman" w:cs="Times New Roman"/>
          <w:sz w:val="24"/>
          <w:szCs w:val="24"/>
        </w:rPr>
        <w:t>6</w:t>
      </w:r>
    </w:p>
    <w:p w14:paraId="6DE7E9E7" w14:textId="77777777" w:rsidR="00AA7F8E" w:rsidRDefault="00AA7F8E" w:rsidP="00AA7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</w:t>
      </w:r>
      <w:r w:rsidR="00A16830">
        <w:rPr>
          <w:rFonts w:ascii="Times New Roman" w:hAnsi="Times New Roman" w:cs="Times New Roman"/>
          <w:sz w:val="24"/>
          <w:szCs w:val="24"/>
        </w:rPr>
        <w:t>Rožaiová</w:t>
      </w:r>
    </w:p>
    <w:p w14:paraId="6D64C592" w14:textId="77777777" w:rsidR="00F1660E" w:rsidRPr="00275E18" w:rsidRDefault="00F1660E" w:rsidP="00F1660E">
      <w:pPr>
        <w:jc w:val="center"/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b/>
          <w:bCs/>
          <w:sz w:val="24"/>
          <w:szCs w:val="24"/>
        </w:rPr>
        <w:lastRenderedPageBreak/>
        <w:t>Dôvodová správa ku vyhodnoteniu hospodárenia za rok 2025</w:t>
      </w:r>
    </w:p>
    <w:p w14:paraId="4DFC6341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Mestské televízne štúdio s.r.o. Rožňava je jediným televíznym médiom v celom okrese a aj v roku 2025 si udržalo stabilné postavenie medzi mestskými a regionálnymi televíziami na Slovensku. Dôkazom je pretrvávajúci záujem o spoluprácu zo strany providerov, ako aj samotných konkurenčných televízií.</w:t>
      </w:r>
    </w:p>
    <w:p w14:paraId="6678A022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V hodnotenom období spoločnosť kontinuálne nadväzovala na všetky existujúce spolupráce z predchádzajúcich rokov. Naďalej spolupracujeme so spoločnosťou Nitranet s.r.o., ktorá zabezpečuje retransmisiu prostredníctvom providerov ANTIK, UPC, Kabelko TV, Severko TV, Magio TV, Free Zona, TV To Go a Fotelka, čím je vysielanie dostupné širokému okruhu divákov.</w:t>
      </w:r>
    </w:p>
    <w:p w14:paraId="3CA42B4B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Spoločnosť zároveň pokračuje v spolupráci s Košickým samosprávnym krajom, pre ktorý zabezpečuje vysielanie Magazínu KSK dvakrát mesačne. Stabilná a dlhodobá spolupráca prebieha aj so všetkými mestskými a krajskými organizáciami, ako sú knižnica, Matica slovenská, Gemerské osvetové stredisko, Banícke múzeum, stredné školy, ako aj školy v zriaďovateľskej pôsobnosti mesta.</w:t>
      </w:r>
    </w:p>
    <w:p w14:paraId="011DA827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Aj v roku 2025 bol kladený výrazný dôraz na online priestor a sociálne siete, ktoré predstavujú kľúčový nástroj komunikácie s verejnosťou. Na sociálnej sieti Facebook si televízia dlhodobo udržiava pozíciu lídra medzi mediálnymi platformami v rožňavskom okrese, pričom počet sledovateľov má stabilne rastúcu tendenciu. Zároveň pokračujeme v rozvoji profilov na sociálnych sieťach Instagram a TikTok, kde evidujeme narastajúci záujem najmä zo strany mladšej generácie.</w:t>
      </w:r>
    </w:p>
    <w:p w14:paraId="69C893B7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Zverejňovanie reportáží samostatne na sociálnych sieťach a online platformách sa aj naďalej ukazuje ako mimoriadne efektívne, keďže umožňuje divákom aj organizáciám zdieľať konkrétny obsah podľa vlastného záujmu. Tento spôsob komunikácie významne prispieva k šíreniu informácií o dianí v meste a regióne.</w:t>
      </w:r>
    </w:p>
    <w:p w14:paraId="4ED7D27C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Záujem o nakrúcanie reportáží zo strany verejnosti a organizácií je v súčasnosti veľmi vysoký. Vzhľadom na obmedzené personálne kapacity však spoločnosť nie je schopná vyhovieť všetkým požiadavkám, a preto je nútená niektoré z nich odmietať. Prioritou zostáva pokrývanie mestských podujatí a udalostí.</w:t>
      </w:r>
    </w:p>
    <w:p w14:paraId="48B2BFC7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Pozitívny trend evidujeme aj v oblasti produkcie promo videí, kde sa spoločnosti darí realizovať kvalitné výstupy s veľmi dobrou spätnou väzbou zo strany klientov. V súčasnosti je cena za promo video stanovená fixne na 350 €, v prípade využitia drona 450 €, pričom patríme medzi cenovo najdostupnejších poskytovateľov týchto služieb v okrese. Do budúcnosti preto zvažujeme úpravu cenovej politiky.</w:t>
      </w:r>
    </w:p>
    <w:p w14:paraId="0C74223E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Aj napriek tomu, že sociálne siete predstavujú významný komunikačný nástroj, zároveň vytvárajú silnú konkurenciu v oblasti reklamy, keďže umožňujú bezplatné zverejňovanie inzercie. Napriek tomu sa spoločnosti darí udržiavať stabilný záujem o reklamné a produkčné služby.</w:t>
      </w:r>
    </w:p>
    <w:p w14:paraId="5E525C0B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lastRenderedPageBreak/>
        <w:t>Mestské televízne štúdio s.r.o. Rožňava patrí medzi regionálne televízie, ktoré dlhodobo zabezpečujú nadštandardne kvalitné priame prenosy mestského zastupiteľstva. O kvalite týchto prenosov svedčí aj spätná väzba od novinárov, ktorí v mnohých prípadoch uprednostňujú sledovanie zastupiteľstva online pred osobnou účasťou.</w:t>
      </w:r>
    </w:p>
    <w:p w14:paraId="18A202B1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Spoločnosť naďalej rozvíja aj doplnkové služby, medzi ktoré patrí možnosť objednávania služieb online prostredníctvom webovej stránky, čo výrazne zjednodušuje prístup klientov k ponúkaným službám. Súbežne pokračujeme v digitalizácii archívnych materiálov, ktorá predstavuje dlhodobý, no významný proces smerujúci k zachovaniu audiovizuálneho dedičstva mesta.</w:t>
      </w:r>
    </w:p>
    <w:p w14:paraId="1A4DFAF9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Pozitívne hodnotíme aj pretrvávajúci záujem zo strany škôl o exkurzie v priestoroch televízie, čím sa spoločnosť aktívne podieľa na približovaní mediálneho prostredia deťom a mládeži.</w:t>
      </w:r>
    </w:p>
    <w:p w14:paraId="3CA1DE8D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Mestské televízne štúdio s.r.o. Rožňava v roku 2025 zamestnávalo 3 zamestnancov na trvalý pracovný pomer, jedného zamestnanca na dohodu (preklad do maďarského jazyka) a jedného externého kameramana, ktorý zabezpečuje najmä športové spravodajstvo.</w:t>
      </w:r>
    </w:p>
    <w:p w14:paraId="28E394A0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V roku 2025 sa spoločnosť opätovne uchádzala o poskytnutie dotácie z projektov Ministerstva financií Slovenskej republiky na nákup novej techniky a modernizáciu technologického vybavenia. Napriek podaným žiadostiam však spoločnosť v tomto procese nebola úspešná.</w:t>
      </w:r>
    </w:p>
    <w:p w14:paraId="3DC989F4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Do ďalšieho obdobia zostáva prioritou získavanie finančných prostriedkov nielen z reklamnej činnosti a poskytovania služieb, ale aj prostredníctvom grantov a projektov, keďže modernizácia technického vybavenia je nevyhnutná pre ďalší rozvoj a zvyšovanie kvality vysielania.</w:t>
      </w:r>
    </w:p>
    <w:p w14:paraId="77BE2895" w14:textId="77777777" w:rsidR="00F1660E" w:rsidRPr="00275E18" w:rsidRDefault="00F1660E" w:rsidP="00F1660E">
      <w:pPr>
        <w:rPr>
          <w:rFonts w:ascii="Times New Roman" w:hAnsi="Times New Roman" w:cs="Times New Roman"/>
          <w:sz w:val="24"/>
          <w:szCs w:val="24"/>
        </w:rPr>
      </w:pPr>
      <w:r w:rsidRPr="00275E18">
        <w:rPr>
          <w:rFonts w:ascii="Times New Roman" w:hAnsi="Times New Roman" w:cs="Times New Roman"/>
          <w:sz w:val="24"/>
          <w:szCs w:val="24"/>
        </w:rPr>
        <w:t>Mestské televízne štúdio s.r.o. Rožňava je špecifickou spoločnosťou, ktorá nevznikla za účelom tvorby zisku, ale za účelom získania licencie na vysielanie. Jej hlavným cieľom zostáva poskytovanie aktuálnych, objektívnych a kvalitných informácií o dianí v meste a regióne, čo sa spoločnosti aj naďalej darí úspešne napĺňať.</w:t>
      </w:r>
    </w:p>
    <w:p w14:paraId="5527DF41" w14:textId="77777777" w:rsidR="00F1660E" w:rsidRPr="00F1660E" w:rsidRDefault="00F1660E" w:rsidP="00F1660E">
      <w:pPr>
        <w:rPr>
          <w:rFonts w:ascii="Times New Roman" w:hAnsi="Times New Roman" w:cs="Times New Roman"/>
          <w:sz w:val="24"/>
          <w:szCs w:val="24"/>
        </w:rPr>
      </w:pPr>
    </w:p>
    <w:p w14:paraId="75AC95A7" w14:textId="77777777" w:rsidR="00F1660E" w:rsidRPr="00F1660E" w:rsidRDefault="00F1660E" w:rsidP="00F1660E">
      <w:pPr>
        <w:rPr>
          <w:rFonts w:ascii="Times New Roman" w:hAnsi="Times New Roman" w:cs="Times New Roman"/>
          <w:sz w:val="24"/>
          <w:szCs w:val="24"/>
        </w:rPr>
      </w:pPr>
    </w:p>
    <w:p w14:paraId="78F62E16" w14:textId="77777777" w:rsidR="00F1660E" w:rsidRPr="00F1660E" w:rsidRDefault="00F1660E" w:rsidP="00F1660E">
      <w:pPr>
        <w:rPr>
          <w:rFonts w:ascii="Times New Roman" w:hAnsi="Times New Roman" w:cs="Times New Roman"/>
          <w:sz w:val="24"/>
          <w:szCs w:val="24"/>
        </w:rPr>
      </w:pPr>
    </w:p>
    <w:p w14:paraId="1752FD1A" w14:textId="77777777" w:rsidR="00F1660E" w:rsidRDefault="00F1660E" w:rsidP="00F1660E">
      <w:pPr>
        <w:rPr>
          <w:rFonts w:ascii="Times New Roman" w:hAnsi="Times New Roman" w:cs="Times New Roman"/>
          <w:sz w:val="24"/>
          <w:szCs w:val="24"/>
        </w:rPr>
      </w:pPr>
    </w:p>
    <w:p w14:paraId="749BBC21" w14:textId="77777777" w:rsidR="007441DA" w:rsidRDefault="007441DA" w:rsidP="00F1660E">
      <w:pPr>
        <w:rPr>
          <w:rFonts w:ascii="Times New Roman" w:hAnsi="Times New Roman" w:cs="Times New Roman"/>
          <w:sz w:val="24"/>
          <w:szCs w:val="24"/>
        </w:rPr>
      </w:pPr>
    </w:p>
    <w:p w14:paraId="654FFE4A" w14:textId="77777777" w:rsidR="007441DA" w:rsidRDefault="007441DA" w:rsidP="00F1660E">
      <w:pPr>
        <w:rPr>
          <w:rFonts w:ascii="Times New Roman" w:hAnsi="Times New Roman" w:cs="Times New Roman"/>
          <w:sz w:val="24"/>
          <w:szCs w:val="24"/>
        </w:rPr>
      </w:pPr>
    </w:p>
    <w:p w14:paraId="1F336D56" w14:textId="77777777" w:rsidR="007441DA" w:rsidRDefault="007441DA" w:rsidP="00F1660E">
      <w:pPr>
        <w:rPr>
          <w:rFonts w:ascii="Times New Roman" w:hAnsi="Times New Roman" w:cs="Times New Roman"/>
          <w:sz w:val="24"/>
          <w:szCs w:val="24"/>
        </w:rPr>
      </w:pPr>
    </w:p>
    <w:p w14:paraId="0A2F9068" w14:textId="77777777" w:rsidR="007441DA" w:rsidRDefault="007441DA" w:rsidP="00F1660E">
      <w:pPr>
        <w:rPr>
          <w:rFonts w:ascii="Times New Roman" w:hAnsi="Times New Roman" w:cs="Times New Roman"/>
          <w:sz w:val="24"/>
          <w:szCs w:val="24"/>
        </w:rPr>
      </w:pPr>
    </w:p>
    <w:p w14:paraId="28129137" w14:textId="77777777" w:rsidR="007441DA" w:rsidRPr="00636B08" w:rsidRDefault="007441DA" w:rsidP="007441DA">
      <w:pPr>
        <w:pStyle w:val="Nzov"/>
        <w:jc w:val="center"/>
        <w:rPr>
          <w:rFonts w:ascii="Calibri" w:hAnsi="Calibri" w:cs="Calibri"/>
          <w:b/>
          <w:bCs/>
          <w:sz w:val="40"/>
          <w:szCs w:val="40"/>
        </w:rPr>
      </w:pPr>
      <w:r w:rsidRPr="00636B08">
        <w:rPr>
          <w:rFonts w:ascii="Calibri" w:hAnsi="Calibri" w:cs="Calibri"/>
          <w:b/>
          <w:bCs/>
          <w:sz w:val="40"/>
          <w:szCs w:val="40"/>
        </w:rPr>
        <w:lastRenderedPageBreak/>
        <w:t>Analytické zhrnutie online kanálov</w:t>
      </w:r>
    </w:p>
    <w:p w14:paraId="6B59A233" w14:textId="77777777" w:rsidR="007441DA" w:rsidRPr="00636B08" w:rsidRDefault="007441DA" w:rsidP="007441DA">
      <w:pPr>
        <w:pStyle w:val="Nzov"/>
        <w:jc w:val="center"/>
        <w:rPr>
          <w:rFonts w:ascii="Calibri" w:hAnsi="Calibri" w:cs="Calibri"/>
          <w:b/>
          <w:bCs/>
          <w:sz w:val="40"/>
          <w:szCs w:val="40"/>
        </w:rPr>
      </w:pPr>
      <w:r w:rsidRPr="00636B08">
        <w:rPr>
          <w:rFonts w:ascii="Calibri" w:hAnsi="Calibri" w:cs="Calibri"/>
          <w:b/>
          <w:bCs/>
          <w:sz w:val="40"/>
          <w:szCs w:val="40"/>
        </w:rPr>
        <w:t>Rožňavskej televízie</w:t>
      </w:r>
    </w:p>
    <w:p w14:paraId="68B079B5" w14:textId="77777777" w:rsidR="007441DA" w:rsidRDefault="007441DA" w:rsidP="007441DA"/>
    <w:p w14:paraId="553A0645" w14:textId="77777777" w:rsidR="007441DA" w:rsidRPr="00636B08" w:rsidRDefault="007441DA" w:rsidP="007441DA">
      <w:pPr>
        <w:pStyle w:val="Nadpis1"/>
        <w:rPr>
          <w:rFonts w:ascii="Times New Roman" w:hAnsi="Times New Roman" w:cs="Times New Roman"/>
        </w:rPr>
      </w:pPr>
      <w:r w:rsidRPr="00636B08">
        <w:rPr>
          <w:rFonts w:ascii="Segoe UI Emoji" w:hAnsi="Segoe UI Emoji" w:cs="Segoe UI Emoji"/>
        </w:rPr>
        <w:t>📈</w:t>
      </w:r>
      <w:r w:rsidRPr="00636B08">
        <w:rPr>
          <w:rFonts w:ascii="Times New Roman" w:hAnsi="Times New Roman" w:cs="Times New Roman"/>
        </w:rPr>
        <w:t xml:space="preserve"> Facebook (hlavný kanál)</w:t>
      </w:r>
    </w:p>
    <w:p w14:paraId="2E0F6606" w14:textId="77777777" w:rsidR="007441DA" w:rsidRDefault="007441DA" w:rsidP="00744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0138BC7C" wp14:editId="78A38D54">
            <wp:simplePos x="0" y="0"/>
            <wp:positionH relativeFrom="column">
              <wp:posOffset>480060</wp:posOffset>
            </wp:positionH>
            <wp:positionV relativeFrom="paragraph">
              <wp:posOffset>2386330</wp:posOffset>
            </wp:positionV>
            <wp:extent cx="4715906" cy="5251450"/>
            <wp:effectExtent l="0" t="0" r="8890" b="6350"/>
            <wp:wrapNone/>
            <wp:docPr id="154155304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906" cy="525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339">
        <w:rPr>
          <w:rFonts w:ascii="Times New Roman" w:hAnsi="Times New Roman" w:cs="Times New Roman"/>
        </w:rPr>
        <w:br/>
        <w:t xml:space="preserve">- Počet sledovateľov: </w:t>
      </w:r>
      <w:r>
        <w:rPr>
          <w:rFonts w:ascii="Segoe UI Historic" w:hAnsi="Segoe UI Historic" w:cs="Segoe UI Historic"/>
          <w:b/>
          <w:bCs/>
          <w:color w:val="080809"/>
          <w:shd w:val="clear" w:color="auto" w:fill="FFFFFF"/>
        </w:rPr>
        <w:t>13 853 </w:t>
      </w:r>
      <w:r w:rsidRPr="00387339">
        <w:rPr>
          <w:rFonts w:ascii="Times New Roman" w:hAnsi="Times New Roman" w:cs="Times New Roman"/>
        </w:rPr>
        <w:br/>
      </w:r>
      <w:r w:rsidRPr="00387339">
        <w:rPr>
          <w:rFonts w:ascii="Times New Roman" w:hAnsi="Times New Roman" w:cs="Times New Roman"/>
        </w:rPr>
        <w:br/>
        <w:t>Štatistiky za obdobie roka 202</w:t>
      </w:r>
      <w:r>
        <w:rPr>
          <w:rFonts w:ascii="Times New Roman" w:hAnsi="Times New Roman" w:cs="Times New Roman"/>
        </w:rPr>
        <w:t>5</w:t>
      </w:r>
      <w:r w:rsidRPr="00387339">
        <w:rPr>
          <w:rFonts w:ascii="Times New Roman" w:hAnsi="Times New Roman" w:cs="Times New Roman"/>
        </w:rPr>
        <w:t>:</w:t>
      </w:r>
      <w:r w:rsidRPr="00387339">
        <w:rPr>
          <w:rFonts w:ascii="Times New Roman" w:hAnsi="Times New Roman" w:cs="Times New Roman"/>
        </w:rPr>
        <w:br/>
        <w:t xml:space="preserve">- Pozretia: </w:t>
      </w:r>
      <w:r>
        <w:rPr>
          <w:rFonts w:ascii="Times New Roman" w:hAnsi="Times New Roman" w:cs="Times New Roman"/>
        </w:rPr>
        <w:t>1</w:t>
      </w:r>
      <w:r w:rsidRPr="00387339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>896</w:t>
      </w:r>
      <w:r w:rsidRPr="003873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298</w:t>
      </w:r>
      <w:r w:rsidRPr="00387339">
        <w:rPr>
          <w:rFonts w:ascii="Times New Roman" w:hAnsi="Times New Roman" w:cs="Times New Roman"/>
        </w:rPr>
        <w:br/>
        <w:t>- Interakcie s obsahom: 1</w:t>
      </w:r>
      <w:r>
        <w:rPr>
          <w:rFonts w:ascii="Times New Roman" w:hAnsi="Times New Roman" w:cs="Times New Roman"/>
        </w:rPr>
        <w:t>83</w:t>
      </w:r>
      <w:r w:rsidRPr="003873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936</w:t>
      </w:r>
      <w:r w:rsidRPr="00387339">
        <w:rPr>
          <w:rFonts w:ascii="Times New Roman" w:hAnsi="Times New Roman" w:cs="Times New Roman"/>
        </w:rPr>
        <w:t xml:space="preserve"> (nárast o </w:t>
      </w:r>
      <w:r>
        <w:rPr>
          <w:rFonts w:ascii="Times New Roman" w:hAnsi="Times New Roman" w:cs="Times New Roman"/>
        </w:rPr>
        <w:t>95</w:t>
      </w:r>
      <w:r w:rsidRPr="00387339">
        <w:rPr>
          <w:rFonts w:ascii="Times New Roman" w:hAnsi="Times New Roman" w:cs="Times New Roman"/>
        </w:rPr>
        <w:t xml:space="preserve"> %)</w:t>
      </w:r>
      <w:r w:rsidRPr="00387339">
        <w:rPr>
          <w:rFonts w:ascii="Times New Roman" w:hAnsi="Times New Roman" w:cs="Times New Roman"/>
        </w:rPr>
        <w:br/>
        <w:t xml:space="preserve">- Prekliky na odkazy: </w:t>
      </w:r>
      <w:r>
        <w:rPr>
          <w:rFonts w:ascii="Times New Roman" w:hAnsi="Times New Roman" w:cs="Times New Roman"/>
        </w:rPr>
        <w:t>17 200</w:t>
      </w:r>
      <w:r w:rsidRPr="00387339">
        <w:rPr>
          <w:rFonts w:ascii="Times New Roman" w:hAnsi="Times New Roman" w:cs="Times New Roman"/>
        </w:rPr>
        <w:t xml:space="preserve"> (nárast o</w:t>
      </w:r>
      <w:r>
        <w:rPr>
          <w:rFonts w:ascii="Times New Roman" w:hAnsi="Times New Roman" w:cs="Times New Roman"/>
        </w:rPr>
        <w:t xml:space="preserve"> 60</w:t>
      </w:r>
      <w:r w:rsidRPr="00387339">
        <w:rPr>
          <w:rFonts w:ascii="Times New Roman" w:hAnsi="Times New Roman" w:cs="Times New Roman"/>
        </w:rPr>
        <w:t>%)</w:t>
      </w:r>
      <w:r w:rsidRPr="00387339">
        <w:rPr>
          <w:rFonts w:ascii="Times New Roman" w:hAnsi="Times New Roman" w:cs="Times New Roman"/>
        </w:rPr>
        <w:br/>
        <w:t xml:space="preserve">- Návštevy profilu: </w:t>
      </w:r>
      <w:r>
        <w:rPr>
          <w:rFonts w:ascii="Times New Roman" w:hAnsi="Times New Roman" w:cs="Times New Roman"/>
        </w:rPr>
        <w:t>324 097</w:t>
      </w:r>
      <w:r w:rsidRPr="00387339">
        <w:rPr>
          <w:rFonts w:ascii="Times New Roman" w:hAnsi="Times New Roman" w:cs="Times New Roman"/>
        </w:rPr>
        <w:t xml:space="preserve"> (nárast o</w:t>
      </w:r>
      <w:r>
        <w:rPr>
          <w:rFonts w:ascii="Times New Roman" w:hAnsi="Times New Roman" w:cs="Times New Roman"/>
        </w:rPr>
        <w:t> 37,8%)</w:t>
      </w:r>
      <w:r w:rsidRPr="00387339">
        <w:rPr>
          <w:rFonts w:ascii="Times New Roman" w:hAnsi="Times New Roman" w:cs="Times New Roman"/>
        </w:rPr>
        <w:br/>
        <w:t>- Noví sledovatelia: +</w:t>
      </w:r>
      <w:r>
        <w:rPr>
          <w:rFonts w:ascii="Times New Roman" w:hAnsi="Times New Roman" w:cs="Times New Roman"/>
        </w:rPr>
        <w:t>3122</w:t>
      </w:r>
      <w:r w:rsidRPr="00387339">
        <w:rPr>
          <w:rFonts w:ascii="Times New Roman" w:hAnsi="Times New Roman" w:cs="Times New Roman"/>
        </w:rPr>
        <w:t xml:space="preserve"> (nárast o</w:t>
      </w:r>
      <w:r>
        <w:rPr>
          <w:rFonts w:ascii="Times New Roman" w:hAnsi="Times New Roman" w:cs="Times New Roman"/>
        </w:rPr>
        <w:t> 34,1</w:t>
      </w:r>
      <w:r w:rsidRPr="00387339">
        <w:rPr>
          <w:rFonts w:ascii="Times New Roman" w:hAnsi="Times New Roman" w:cs="Times New Roman"/>
        </w:rPr>
        <w:t xml:space="preserve"> %)</w:t>
      </w:r>
      <w:r w:rsidRPr="00387339">
        <w:rPr>
          <w:rFonts w:ascii="Times New Roman" w:hAnsi="Times New Roman" w:cs="Times New Roman"/>
        </w:rPr>
        <w:br/>
      </w:r>
      <w:r w:rsidRPr="00387339">
        <w:rPr>
          <w:rFonts w:ascii="Times New Roman" w:hAnsi="Times New Roman" w:cs="Times New Roman"/>
        </w:rPr>
        <w:br/>
        <w:t>Facebook je najvýkonnejší kanál, s mimoriadne silným dosahom a angažovanosťou, a to najmä v Rožňave a priľahlom regióne. Sledovanosť je 100 % organická, teda bez potreby platenej reklamy.</w:t>
      </w:r>
    </w:p>
    <w:p w14:paraId="1FC9CFAB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1C30A4A5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11291966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70C00E28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12EC05E7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03AB1BA7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56509A00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6D30E503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07CE9D54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1C764F19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01C532AD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0535B9FE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792D0004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4E6699DF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5129D774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4D3B5601" w14:textId="77777777" w:rsidR="007441DA" w:rsidRDefault="007441DA" w:rsidP="007441DA">
      <w:pPr>
        <w:rPr>
          <w:rFonts w:ascii="Times New Roman" w:hAnsi="Times New Roman" w:cs="Times New Roman"/>
        </w:rPr>
      </w:pPr>
    </w:p>
    <w:p w14:paraId="785F4E89" w14:textId="77777777" w:rsidR="007441DA" w:rsidRPr="00636B08" w:rsidRDefault="007441DA" w:rsidP="007441DA">
      <w:pPr>
        <w:pStyle w:val="Nadpis1"/>
        <w:rPr>
          <w:rFonts w:ascii="Times New Roman" w:hAnsi="Times New Roman" w:cs="Times New Roman"/>
          <w:sz w:val="36"/>
          <w:szCs w:val="36"/>
        </w:rPr>
      </w:pPr>
      <w:r w:rsidRPr="00636B08">
        <w:rPr>
          <w:rFonts w:ascii="Segoe UI Emoji" w:hAnsi="Segoe UI Emoji" w:cs="Segoe UI Emoji"/>
          <w:sz w:val="36"/>
          <w:szCs w:val="36"/>
        </w:rPr>
        <w:lastRenderedPageBreak/>
        <w:t>📲</w:t>
      </w:r>
      <w:r w:rsidRPr="00636B08">
        <w:rPr>
          <w:rFonts w:ascii="Times New Roman" w:hAnsi="Times New Roman" w:cs="Times New Roman"/>
          <w:sz w:val="36"/>
          <w:szCs w:val="36"/>
        </w:rPr>
        <w:t xml:space="preserve"> Instagram</w:t>
      </w:r>
    </w:p>
    <w:p w14:paraId="7B54C65E" w14:textId="77777777" w:rsidR="007441DA" w:rsidRPr="00636B08" w:rsidRDefault="007441DA" w:rsidP="007441DA"/>
    <w:p w14:paraId="7E4AF3DD" w14:textId="77777777" w:rsidR="007441DA" w:rsidRPr="00387339" w:rsidRDefault="007441DA" w:rsidP="00744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3571B6C5" wp14:editId="667D6E1E">
            <wp:simplePos x="0" y="0"/>
            <wp:positionH relativeFrom="margin">
              <wp:align>left</wp:align>
            </wp:positionH>
            <wp:positionV relativeFrom="paragraph">
              <wp:posOffset>1689100</wp:posOffset>
            </wp:positionV>
            <wp:extent cx="5177790" cy="5765800"/>
            <wp:effectExtent l="0" t="0" r="3810" b="6350"/>
            <wp:wrapThrough wrapText="bothSides">
              <wp:wrapPolygon edited="0">
                <wp:start x="0" y="0"/>
                <wp:lineTo x="0" y="21552"/>
                <wp:lineTo x="21536" y="21552"/>
                <wp:lineTo x="21536" y="0"/>
                <wp:lineTo x="0" y="0"/>
              </wp:wrapPolygon>
            </wp:wrapThrough>
            <wp:docPr id="2034656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57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339">
        <w:rPr>
          <w:rFonts w:ascii="Times New Roman" w:hAnsi="Times New Roman" w:cs="Times New Roman"/>
        </w:rPr>
        <w:t>- Počet sledovateľov: 1 958</w:t>
      </w:r>
      <w:r w:rsidRPr="00387339">
        <w:rPr>
          <w:rFonts w:ascii="Times New Roman" w:hAnsi="Times New Roman" w:cs="Times New Roman"/>
        </w:rPr>
        <w:br/>
      </w:r>
      <w:r w:rsidRPr="00387339">
        <w:rPr>
          <w:rFonts w:ascii="Times New Roman" w:hAnsi="Times New Roman" w:cs="Times New Roman"/>
        </w:rPr>
        <w:br/>
        <w:t>Štatistiky za rok 202</w:t>
      </w:r>
      <w:r>
        <w:rPr>
          <w:rFonts w:ascii="Times New Roman" w:hAnsi="Times New Roman" w:cs="Times New Roman"/>
        </w:rPr>
        <w:t>5</w:t>
      </w:r>
      <w:r w:rsidRPr="00387339">
        <w:rPr>
          <w:rFonts w:ascii="Times New Roman" w:hAnsi="Times New Roman" w:cs="Times New Roman"/>
        </w:rPr>
        <w:t>:</w:t>
      </w:r>
      <w:r w:rsidRPr="00387339">
        <w:rPr>
          <w:rFonts w:ascii="Times New Roman" w:hAnsi="Times New Roman" w:cs="Times New Roman"/>
        </w:rPr>
        <w:br/>
        <w:t xml:space="preserve">- Pozretia: </w:t>
      </w:r>
      <w:r>
        <w:rPr>
          <w:rFonts w:ascii="Times New Roman" w:hAnsi="Times New Roman" w:cs="Times New Roman"/>
        </w:rPr>
        <w:t>281 032</w:t>
      </w:r>
      <w:r w:rsidRPr="00387339">
        <w:rPr>
          <w:rFonts w:ascii="Times New Roman" w:hAnsi="Times New Roman" w:cs="Times New Roman"/>
        </w:rPr>
        <w:br/>
        <w:t xml:space="preserve">- Dosah: </w:t>
      </w:r>
      <w:r>
        <w:rPr>
          <w:rFonts w:ascii="Times New Roman" w:hAnsi="Times New Roman" w:cs="Times New Roman"/>
        </w:rPr>
        <w:t>9859</w:t>
      </w:r>
      <w:r w:rsidRPr="00387339">
        <w:rPr>
          <w:rFonts w:ascii="Times New Roman" w:hAnsi="Times New Roman" w:cs="Times New Roman"/>
        </w:rPr>
        <w:t xml:space="preserve"> (nárast o</w:t>
      </w:r>
      <w:r>
        <w:rPr>
          <w:rFonts w:ascii="Times New Roman" w:hAnsi="Times New Roman" w:cs="Times New Roman"/>
        </w:rPr>
        <w:t> 122,4</w:t>
      </w:r>
      <w:r w:rsidRPr="00387339">
        <w:rPr>
          <w:rFonts w:ascii="Times New Roman" w:hAnsi="Times New Roman" w:cs="Times New Roman"/>
        </w:rPr>
        <w:t xml:space="preserve"> %)</w:t>
      </w:r>
      <w:r w:rsidRPr="00387339">
        <w:rPr>
          <w:rFonts w:ascii="Times New Roman" w:hAnsi="Times New Roman" w:cs="Times New Roman"/>
        </w:rPr>
        <w:br/>
        <w:t xml:space="preserve">- Interakcie s obsahom: </w:t>
      </w:r>
      <w:r>
        <w:rPr>
          <w:rFonts w:ascii="Times New Roman" w:hAnsi="Times New Roman" w:cs="Times New Roman"/>
        </w:rPr>
        <w:t xml:space="preserve">4 317 </w:t>
      </w:r>
      <w:r w:rsidRPr="00387339">
        <w:rPr>
          <w:rFonts w:ascii="Times New Roman" w:hAnsi="Times New Roman" w:cs="Times New Roman"/>
        </w:rPr>
        <w:t xml:space="preserve"> (nárast o 100 %)</w:t>
      </w:r>
      <w:r w:rsidRPr="00387339">
        <w:rPr>
          <w:rFonts w:ascii="Times New Roman" w:hAnsi="Times New Roman" w:cs="Times New Roman"/>
        </w:rPr>
        <w:br/>
        <w:t xml:space="preserve">- Návštevy profilu: </w:t>
      </w:r>
      <w:r>
        <w:rPr>
          <w:rFonts w:ascii="Times New Roman" w:hAnsi="Times New Roman" w:cs="Times New Roman"/>
        </w:rPr>
        <w:t>5</w:t>
      </w:r>
      <w:r w:rsidRPr="003873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589</w:t>
      </w:r>
      <w:r w:rsidRPr="00387339">
        <w:rPr>
          <w:rFonts w:ascii="Times New Roman" w:hAnsi="Times New Roman" w:cs="Times New Roman"/>
        </w:rPr>
        <w:t xml:space="preserve"> (nárast o </w:t>
      </w:r>
      <w:r>
        <w:rPr>
          <w:rFonts w:ascii="Times New Roman" w:hAnsi="Times New Roman" w:cs="Times New Roman"/>
        </w:rPr>
        <w:t>65</w:t>
      </w:r>
      <w:r w:rsidRPr="0038733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4</w:t>
      </w:r>
      <w:r w:rsidRPr="00387339">
        <w:rPr>
          <w:rFonts w:ascii="Times New Roman" w:hAnsi="Times New Roman" w:cs="Times New Roman"/>
        </w:rPr>
        <w:t xml:space="preserve"> %)</w:t>
      </w:r>
      <w:r w:rsidRPr="00387339">
        <w:rPr>
          <w:rFonts w:ascii="Times New Roman" w:hAnsi="Times New Roman" w:cs="Times New Roman"/>
        </w:rPr>
        <w:br/>
        <w:t>- Noví sledovatelia: +</w:t>
      </w:r>
      <w:r>
        <w:rPr>
          <w:rFonts w:ascii="Times New Roman" w:hAnsi="Times New Roman" w:cs="Times New Roman"/>
        </w:rPr>
        <w:t>607</w:t>
      </w:r>
      <w:r w:rsidRPr="00387339">
        <w:rPr>
          <w:rFonts w:ascii="Times New Roman" w:hAnsi="Times New Roman" w:cs="Times New Roman"/>
        </w:rPr>
        <w:br/>
      </w:r>
      <w:r w:rsidRPr="00387339">
        <w:rPr>
          <w:rFonts w:ascii="Times New Roman" w:hAnsi="Times New Roman" w:cs="Times New Roman"/>
        </w:rPr>
        <w:br/>
        <w:t>Instagram rástol prirodzene a konzistentne, najviac oslovuje mladých ľudí z Rožňavy a okolia. Napriek menšej sledovateľskej základni ukazuje zdravý rast a potenciál.</w:t>
      </w:r>
    </w:p>
    <w:p w14:paraId="1C7A5EE5" w14:textId="77777777" w:rsidR="007441DA" w:rsidRPr="00387339" w:rsidRDefault="007441DA" w:rsidP="007441DA">
      <w:pPr>
        <w:rPr>
          <w:rFonts w:ascii="Times New Roman" w:hAnsi="Times New Roman" w:cs="Times New Roman"/>
        </w:rPr>
      </w:pPr>
    </w:p>
    <w:p w14:paraId="1D97498A" w14:textId="77777777" w:rsidR="007441DA" w:rsidRPr="00387339" w:rsidRDefault="007441DA" w:rsidP="007441DA">
      <w:pPr>
        <w:pStyle w:val="Nadpis1"/>
        <w:rPr>
          <w:rFonts w:ascii="Times New Roman" w:hAnsi="Times New Roman" w:cs="Times New Roman"/>
        </w:rPr>
      </w:pPr>
      <w:r w:rsidRPr="00387339">
        <w:rPr>
          <w:rFonts w:ascii="Segoe UI Emoji" w:hAnsi="Segoe UI Emoji" w:cs="Segoe UI Emoji"/>
        </w:rPr>
        <w:lastRenderedPageBreak/>
        <w:t>🎥</w:t>
      </w:r>
      <w:r w:rsidRPr="00387339">
        <w:rPr>
          <w:rFonts w:ascii="Times New Roman" w:hAnsi="Times New Roman" w:cs="Times New Roman"/>
        </w:rPr>
        <w:t xml:space="preserve"> YouTube</w:t>
      </w:r>
    </w:p>
    <w:p w14:paraId="4FECFE83" w14:textId="77777777" w:rsidR="007441DA" w:rsidRPr="00387339" w:rsidRDefault="007441DA" w:rsidP="007441DA">
      <w:pPr>
        <w:rPr>
          <w:rFonts w:ascii="Times New Roman" w:hAnsi="Times New Roman" w:cs="Times New Roman"/>
        </w:rPr>
      </w:pPr>
      <w:r w:rsidRPr="00387339">
        <w:rPr>
          <w:rFonts w:ascii="Times New Roman" w:hAnsi="Times New Roman" w:cs="Times New Roman"/>
        </w:rPr>
        <w:br/>
        <w:t xml:space="preserve">- </w:t>
      </w:r>
      <w:r>
        <w:rPr>
          <w:rFonts w:ascii="Times New Roman" w:hAnsi="Times New Roman" w:cs="Times New Roman"/>
        </w:rPr>
        <w:t>Zhliadnutia</w:t>
      </w:r>
      <w:r w:rsidRPr="003873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55</w:t>
      </w:r>
      <w:r w:rsidRPr="003873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117</w:t>
      </w:r>
      <w:r w:rsidRPr="00387339">
        <w:rPr>
          <w:rFonts w:ascii="Times New Roman" w:hAnsi="Times New Roman" w:cs="Times New Roman"/>
        </w:rPr>
        <w:t xml:space="preserve"> (nárast o </w:t>
      </w:r>
      <w:r>
        <w:rPr>
          <w:rFonts w:ascii="Times New Roman" w:hAnsi="Times New Roman" w:cs="Times New Roman"/>
        </w:rPr>
        <w:t>26</w:t>
      </w:r>
      <w:r w:rsidRPr="00387339">
        <w:rPr>
          <w:rFonts w:ascii="Times New Roman" w:hAnsi="Times New Roman" w:cs="Times New Roman"/>
        </w:rPr>
        <w:t xml:space="preserve"> % oproti predchádzajúcemu obdobiu)</w:t>
      </w:r>
      <w:r w:rsidRPr="00387339">
        <w:rPr>
          <w:rFonts w:ascii="Times New Roman" w:hAnsi="Times New Roman" w:cs="Times New Roman"/>
        </w:rPr>
        <w:br/>
        <w:t xml:space="preserve">- Celkový čas pozerania: </w:t>
      </w:r>
      <w:r>
        <w:rPr>
          <w:rFonts w:ascii="Times New Roman" w:hAnsi="Times New Roman" w:cs="Times New Roman"/>
        </w:rPr>
        <w:t>5513,3</w:t>
      </w:r>
      <w:r w:rsidRPr="00387339">
        <w:rPr>
          <w:rFonts w:ascii="Times New Roman" w:hAnsi="Times New Roman" w:cs="Times New Roman"/>
        </w:rPr>
        <w:t xml:space="preserve"> hodín</w:t>
      </w:r>
      <w:r>
        <w:rPr>
          <w:rFonts w:ascii="Times New Roman" w:hAnsi="Times New Roman" w:cs="Times New Roman"/>
        </w:rPr>
        <w:t xml:space="preserve"> (nárast o 23%)</w:t>
      </w:r>
      <w:r w:rsidRPr="00387339">
        <w:rPr>
          <w:rFonts w:ascii="Times New Roman" w:hAnsi="Times New Roman" w:cs="Times New Roman"/>
        </w:rPr>
        <w:br/>
        <w:t>- Noví odberatelia: +</w:t>
      </w:r>
      <w:r>
        <w:rPr>
          <w:rFonts w:ascii="Times New Roman" w:hAnsi="Times New Roman" w:cs="Times New Roman"/>
        </w:rPr>
        <w:t>134 (nárast o 58%)</w:t>
      </w:r>
      <w:r w:rsidRPr="00387339">
        <w:rPr>
          <w:rFonts w:ascii="Times New Roman" w:hAnsi="Times New Roman" w:cs="Times New Roman"/>
        </w:rPr>
        <w:br/>
        <w:t xml:space="preserve">- Priemerný čas pozerania: </w:t>
      </w:r>
      <w:r>
        <w:rPr>
          <w:rFonts w:ascii="Times New Roman" w:hAnsi="Times New Roman" w:cs="Times New Roman"/>
        </w:rPr>
        <w:t xml:space="preserve">6:00 (minút) (nárast </w:t>
      </w:r>
      <w:r w:rsidRPr="00073391">
        <w:rPr>
          <w:rFonts w:ascii="Times New Roman" w:hAnsi="Times New Roman" w:cs="Times New Roman"/>
        </w:rPr>
        <w:t>77,34 %</w:t>
      </w:r>
      <w:r>
        <w:rPr>
          <w:rFonts w:ascii="Times New Roman" w:hAnsi="Times New Roman" w:cs="Times New Roman"/>
        </w:rPr>
        <w:t>)</w:t>
      </w:r>
      <w:r w:rsidRPr="00387339">
        <w:rPr>
          <w:rFonts w:ascii="Times New Roman" w:hAnsi="Times New Roman" w:cs="Times New Roman"/>
        </w:rPr>
        <w:br/>
        <w:t xml:space="preserve">- Zobrazenia videí: </w:t>
      </w:r>
      <w:r>
        <w:rPr>
          <w:rFonts w:ascii="Roboto" w:hAnsi="Roboto"/>
          <w:b/>
          <w:bCs/>
          <w:color w:val="0D0D0D"/>
          <w:shd w:val="clear" w:color="auto" w:fill="F9F9F9"/>
        </w:rPr>
        <w:t>822 904</w:t>
      </w:r>
      <w:r w:rsidRPr="003873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87339">
        <w:rPr>
          <w:rFonts w:ascii="Times New Roman" w:hAnsi="Times New Roman" w:cs="Times New Roman"/>
        </w:rPr>
        <w:t>(nárast o</w:t>
      </w:r>
      <w:r>
        <w:rPr>
          <w:rFonts w:ascii="Times New Roman" w:hAnsi="Times New Roman" w:cs="Times New Roman"/>
        </w:rPr>
        <w:t> 39</w:t>
      </w:r>
      <w:r w:rsidRPr="00387339">
        <w:rPr>
          <w:rFonts w:ascii="Times New Roman" w:hAnsi="Times New Roman" w:cs="Times New Roman"/>
        </w:rPr>
        <w:t xml:space="preserve"> %)</w:t>
      </w:r>
      <w:r w:rsidRPr="00387339">
        <w:rPr>
          <w:rFonts w:ascii="Times New Roman" w:hAnsi="Times New Roman" w:cs="Times New Roman"/>
        </w:rPr>
        <w:br/>
        <w:t xml:space="preserve">- Miera prekliknutia: </w:t>
      </w:r>
      <w:r>
        <w:rPr>
          <w:rFonts w:ascii="Times New Roman" w:hAnsi="Times New Roman" w:cs="Times New Roman"/>
        </w:rPr>
        <w:t>3</w:t>
      </w:r>
      <w:r w:rsidRPr="0038733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7</w:t>
      </w:r>
      <w:r w:rsidRPr="00387339">
        <w:rPr>
          <w:rFonts w:ascii="Times New Roman" w:hAnsi="Times New Roman" w:cs="Times New Roman"/>
        </w:rPr>
        <w:t xml:space="preserve"> %</w:t>
      </w:r>
      <w:r w:rsidRPr="00387339">
        <w:rPr>
          <w:rFonts w:ascii="Times New Roman" w:hAnsi="Times New Roman" w:cs="Times New Roman"/>
        </w:rPr>
        <w:br/>
      </w:r>
      <w:r w:rsidRPr="00387339">
        <w:rPr>
          <w:rFonts w:ascii="Times New Roman" w:hAnsi="Times New Roman" w:cs="Times New Roman"/>
        </w:rPr>
        <w:br/>
        <w:t>YouTube plní dôležitú podpornú úlohu. Obsah dosahuje slušný čas sledovania – ľudia si ho nepozrú len náhodne, ale pozerajú ho celé, čo znamená, že má hodnotu.</w:t>
      </w:r>
    </w:p>
    <w:p w14:paraId="51ECB717" w14:textId="77777777" w:rsidR="007441DA" w:rsidRPr="008A665A" w:rsidRDefault="007441DA" w:rsidP="007441DA"/>
    <w:p w14:paraId="34512559" w14:textId="77777777" w:rsidR="007441DA" w:rsidRPr="00F1660E" w:rsidRDefault="007441DA" w:rsidP="00F1660E">
      <w:pPr>
        <w:rPr>
          <w:rFonts w:ascii="Times New Roman" w:hAnsi="Times New Roman" w:cs="Times New Roman"/>
          <w:sz w:val="24"/>
          <w:szCs w:val="24"/>
        </w:rPr>
      </w:pPr>
    </w:p>
    <w:p w14:paraId="6EF0DFE6" w14:textId="77777777" w:rsidR="00F1660E" w:rsidRDefault="00F1660E" w:rsidP="00AA7F8E">
      <w:pPr>
        <w:rPr>
          <w:rFonts w:ascii="Times New Roman" w:hAnsi="Times New Roman" w:cs="Times New Roman"/>
          <w:sz w:val="24"/>
          <w:szCs w:val="24"/>
        </w:rPr>
      </w:pPr>
    </w:p>
    <w:p w14:paraId="4138546B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36A697D3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1FD8430E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4D2FED64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682EB807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16B7CEE4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2C5A1BEC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1F4020F1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7E808BEA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0C91B9E2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630565BC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25B8EABE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5126B84C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223882F1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519D60E4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5CEF6703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7ABCDB32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44E46857" w14:textId="77777777" w:rsidR="00FB3EA1" w:rsidRDefault="00FB3EA1" w:rsidP="00FB3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 účtovné obdobie 2025 vychádza spoločnosti strata vo výške </w:t>
      </w:r>
      <w:r>
        <w:rPr>
          <w:rFonts w:ascii="Times New Roman" w:hAnsi="Times New Roman" w:cs="Times New Roman"/>
          <w:b/>
          <w:sz w:val="24"/>
          <w:szCs w:val="24"/>
        </w:rPr>
        <w:t xml:space="preserve">925,76 </w:t>
      </w:r>
      <w:r w:rsidRPr="0007799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k tomu sa táto strata navýšila ešte o povinnú daňovú licenciu, ktorá je vo výške 960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Táto licencia vznikla na základe legislatívnej zmeny. Celkovo je teda účtovná strata vo výške </w:t>
      </w:r>
      <w:r>
        <w:rPr>
          <w:rFonts w:ascii="Times New Roman" w:hAnsi="Times New Roman" w:cs="Times New Roman"/>
          <w:b/>
          <w:sz w:val="24"/>
          <w:szCs w:val="24"/>
        </w:rPr>
        <w:t>1886,</w:t>
      </w:r>
      <w:r w:rsidRPr="006B328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B32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99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Aj v tomto roku ide o účtovnú stratu, ktorá vznikla na základe nájomného a povinnej tvorby rezervy na nevyčerpanú dovolenku a odvody.</w:t>
      </w:r>
    </w:p>
    <w:p w14:paraId="0983BABC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2017 vytvorila spoločnosť zisk 5000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, ale len vďaka tomu, že som ako konateľka spoločnosti čerpala materskú dovolenku. </w:t>
      </w:r>
    </w:p>
    <w:p w14:paraId="1D9F6BB5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2018 vytvorila spoločnosť zisk 70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07F3B515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2019 vznikla spoločnosti strata vo výške – 14 095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Išlo o účtovnú stratu. </w:t>
      </w:r>
    </w:p>
    <w:p w14:paraId="2B768E31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2020 vznikla spoločnosti strata vo výške 3037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- Išlo o stratu, ktorá vznikla na základe neustáleho znižovania základného imania spoločnosti</w:t>
      </w:r>
    </w:p>
    <w:p w14:paraId="7E39C40A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2021 vznikla spoločnosti strata vo výške 2267,92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>, išlo o účtovnú stratu</w:t>
      </w:r>
    </w:p>
    <w:p w14:paraId="0922B676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2022 vznikla spoločnosti strata vo výške 9261,50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>, išlo o účtovnú stratu</w:t>
      </w:r>
    </w:p>
    <w:p w14:paraId="13BE860A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2023 vznikla spoločnosti strata vo výške 2051,15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>, išlo o účtovnú stratu</w:t>
      </w:r>
    </w:p>
    <w:p w14:paraId="0F28F7D1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2024 vznikla spoločnosti strata vo výške 5034,37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išlo o účtovnú stratu</w:t>
      </w:r>
    </w:p>
    <w:p w14:paraId="31B7B9A9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705A4CBA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533E6E96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1D254371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3998FC73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3D199CAC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1A9C449C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7800CB24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517E264E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6F904C7C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0DD31C33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76ED7A69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0F7DFC98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6F4FFCCD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6AA23D68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6D1A9F36" w14:textId="77777777" w:rsidR="00FB3EA1" w:rsidRDefault="00FB3EA1" w:rsidP="00FB3EA1">
      <w:pPr>
        <w:tabs>
          <w:tab w:val="left" w:pos="3408"/>
          <w:tab w:val="center" w:pos="453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PRÍJMOVÁ ČASŤ </w:t>
      </w:r>
    </w:p>
    <w:p w14:paraId="315AD20E" w14:textId="77777777" w:rsidR="00FB3EA1" w:rsidRDefault="00FB3EA1" w:rsidP="00FB3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Vyhodnotenie plánu hospodárenia bolo vyhotovené, na základe plánu rozpočtu pre MTVŠ Rožňava s.r.o, </w:t>
      </w:r>
    </w:p>
    <w:p w14:paraId="04392B3F" w14:textId="77777777" w:rsidR="00FB3EA1" w:rsidRDefault="00FB3EA1" w:rsidP="00FB3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Plánovaný príjem z príspevku mesta Rožňava bol </w:t>
      </w:r>
      <w:r>
        <w:rPr>
          <w:rFonts w:ascii="Times New Roman" w:hAnsi="Times New Roman" w:cs="Times New Roman"/>
          <w:b/>
          <w:sz w:val="24"/>
          <w:szCs w:val="24"/>
        </w:rPr>
        <w:t>90 500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99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na rok.  </w:t>
      </w:r>
    </w:p>
    <w:p w14:paraId="203CC04B" w14:textId="77777777" w:rsidR="00FB3EA1" w:rsidRDefault="00FB3EA1" w:rsidP="00FB3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 31.12.2025 bol príjem z príspevkov mesta Rožňava </w:t>
      </w:r>
      <w:r>
        <w:rPr>
          <w:rFonts w:ascii="Times New Roman" w:hAnsi="Times New Roman" w:cs="Times New Roman"/>
          <w:b/>
          <w:sz w:val="24"/>
          <w:szCs w:val="24"/>
        </w:rPr>
        <w:t>96170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7799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, za výrobu a odvysielanie televíznych programov, a teda Magazín v slovenskom jazyku, Magazín v maďarskom jazyku, šport, magazín plus a priame prenosy z rokovania mestského zastupiteľstva, bez slávnostného zasadnutia mestského zastupiteľstva, ktoré sa konalo v priestoroch historickej radnice. </w:t>
      </w:r>
    </w:p>
    <w:p w14:paraId="55A9BDC2" w14:textId="77777777" w:rsidR="00FB3EA1" w:rsidRDefault="00FB3EA1" w:rsidP="00FB3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602 - </w:t>
      </w:r>
      <w:r>
        <w:rPr>
          <w:rFonts w:ascii="Times New Roman" w:hAnsi="Times New Roman" w:cs="Times New Roman"/>
          <w:sz w:val="24"/>
          <w:szCs w:val="24"/>
        </w:rPr>
        <w:t xml:space="preserve">Plán tržieb z predaja vlastnej výroby a služieb a z ostatnými prevádzkovými výnosmi rátal s príjmami za inzerciu v rámci infotextu, výrob multimediálnych nosičov, výroby a odvysielania reklamy. Príjem sa oproti minulým rokom výrazne znížil z dôvodu pandémie, nakoľko spoločnosti ani organizácie nemali v tomto období záujem o zverejňovanie, či výrobu reklám.  Plán tržieb z predaja vlastnej výroby a služieb rátal so sumou </w:t>
      </w:r>
      <w:r w:rsidRPr="00C803EE">
        <w:rPr>
          <w:rFonts w:ascii="Times New Roman" w:hAnsi="Times New Roman" w:cs="Times New Roman"/>
          <w:b/>
          <w:sz w:val="24"/>
          <w:szCs w:val="24"/>
        </w:rPr>
        <w:t xml:space="preserve">4 200 </w:t>
      </w:r>
      <w:r w:rsidRPr="00C803EE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, skutkový stav ku 31.12.2025 bol </w:t>
      </w:r>
      <w:r w:rsidRPr="00C803EE">
        <w:rPr>
          <w:rFonts w:ascii="Times New Roman" w:hAnsi="Times New Roman" w:cs="Times New Roman"/>
          <w:b/>
          <w:sz w:val="24"/>
          <w:szCs w:val="24"/>
        </w:rPr>
        <w:t>7708,60</w:t>
      </w:r>
      <w:r w:rsidRPr="00C803E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803EE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E1A460" w14:textId="77777777" w:rsidR="00FB3EA1" w:rsidRDefault="00FB3EA1" w:rsidP="00FB3E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Plán príjmovej časti rozpočtu teda činil </w:t>
      </w:r>
      <w:r w:rsidRPr="00C803EE">
        <w:rPr>
          <w:rFonts w:ascii="Times New Roman" w:hAnsi="Times New Roman" w:cs="Times New Roman"/>
          <w:b/>
          <w:sz w:val="24"/>
          <w:szCs w:val="24"/>
        </w:rPr>
        <w:t xml:space="preserve">96100 </w:t>
      </w:r>
      <w:r w:rsidRPr="00C803EE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, skutočný stav ku 31.12.2025 bol  </w:t>
      </w:r>
      <w:r w:rsidRPr="00C803EE">
        <w:rPr>
          <w:rFonts w:ascii="Times New Roman" w:hAnsi="Times New Roman" w:cs="Times New Roman"/>
          <w:b/>
          <w:sz w:val="24"/>
          <w:szCs w:val="24"/>
        </w:rPr>
        <w:t xml:space="preserve">103878,60 </w:t>
      </w:r>
      <w:r w:rsidRPr="00C803EE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 w:rsidRPr="00C803EE">
        <w:rPr>
          <w:rFonts w:ascii="Times New Roman" w:hAnsi="Times New Roman" w:cs="Times New Roman"/>
          <w:b/>
          <w:sz w:val="24"/>
          <w:szCs w:val="24"/>
        </w:rPr>
        <w:t>.</w:t>
      </w:r>
    </w:p>
    <w:p w14:paraId="4A6BDC1A" w14:textId="77777777" w:rsidR="00FB3EA1" w:rsidRDefault="00FB3EA1" w:rsidP="00FB3E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E7BA92" w14:textId="77777777" w:rsidR="00FB3EA1" w:rsidRDefault="00FB3EA1" w:rsidP="00FB3E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VÝDAVKOVÁ ČASŤ </w:t>
      </w:r>
    </w:p>
    <w:p w14:paraId="22ED46D0" w14:textId="77777777" w:rsidR="00FB3EA1" w:rsidRDefault="00FB3EA1" w:rsidP="00FB3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501</w:t>
      </w:r>
      <w:r>
        <w:rPr>
          <w:rFonts w:ascii="Times New Roman" w:hAnsi="Times New Roman" w:cs="Times New Roman"/>
          <w:sz w:val="24"/>
          <w:szCs w:val="24"/>
        </w:rPr>
        <w:t xml:space="preserve"> – Spotreba materiálu bola vo výške </w:t>
      </w:r>
      <w:r>
        <w:rPr>
          <w:rFonts w:ascii="Times New Roman" w:hAnsi="Times New Roman" w:cs="Times New Roman"/>
          <w:b/>
          <w:sz w:val="24"/>
          <w:szCs w:val="24"/>
        </w:rPr>
        <w:t xml:space="preserve">2166,48 </w:t>
      </w:r>
      <w:r w:rsidRPr="0007799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>. Bol to nakúpený spotrebovaný materiál ako Eth káble, konektory, LED reflektory, úchyt pre mikroport, slúchadlá, HDMI káble.</w:t>
      </w:r>
    </w:p>
    <w:p w14:paraId="03C24FE4" w14:textId="77777777" w:rsidR="00FB3EA1" w:rsidRDefault="00FB3EA1" w:rsidP="00FB3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511</w:t>
      </w:r>
      <w:r>
        <w:rPr>
          <w:rFonts w:ascii="Times New Roman" w:hAnsi="Times New Roman" w:cs="Times New Roman"/>
          <w:sz w:val="24"/>
          <w:szCs w:val="24"/>
        </w:rPr>
        <w:t xml:space="preserve"> – Na opravy a údržby štúdio naplánovalo výdavky vo výške </w:t>
      </w:r>
      <w:r>
        <w:rPr>
          <w:rFonts w:ascii="Times New Roman" w:hAnsi="Times New Roman" w:cs="Times New Roman"/>
          <w:b/>
          <w:sz w:val="24"/>
          <w:szCs w:val="24"/>
        </w:rPr>
        <w:t>1000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99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, v skutočnosti boli na túto položku minuté finančné prostriedky vo výške 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99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F8564" w14:textId="77777777" w:rsidR="00FB3EA1" w:rsidRDefault="00FB3EA1" w:rsidP="00FB3E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518</w:t>
      </w:r>
      <w:r>
        <w:rPr>
          <w:rFonts w:ascii="Times New Roman" w:hAnsi="Times New Roman" w:cs="Times New Roman"/>
          <w:sz w:val="24"/>
          <w:szCs w:val="24"/>
        </w:rPr>
        <w:t xml:space="preserve"> – Výdavky za služby boli celkom vo výške </w:t>
      </w:r>
      <w:r>
        <w:rPr>
          <w:rFonts w:ascii="Times New Roman" w:hAnsi="Times New Roman" w:cs="Times New Roman"/>
          <w:b/>
          <w:sz w:val="24"/>
          <w:szCs w:val="24"/>
        </w:rPr>
        <w:t xml:space="preserve">18573,32 </w:t>
      </w:r>
      <w:r w:rsidRPr="0007799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b/>
          <w:sz w:val="24"/>
          <w:szCs w:val="24"/>
        </w:rPr>
        <w:t xml:space="preserve"> z toho:</w:t>
      </w:r>
    </w:p>
    <w:p w14:paraId="472D2392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518001 Služby za web stránku 154,56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29BA7481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518002 Ostatné služby 331,46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/konkrétne ide o služby manipulačné poplatky pri     nákupe stravných lístkov, služby pre vysielanie a retransmisie, </w:t>
      </w:r>
    </w:p>
    <w:p w14:paraId="711431E2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518003 Služby kamera a strih 3700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2ECA8DB5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518004 Služby účtovníctvo 4590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2BAB3418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518005 Služby nakrúcanie a priamy prenos 3650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61FA404D" w14:textId="77777777" w:rsidR="00FB3EA1" w:rsidRDefault="00FB3EA1" w:rsidP="00FB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518006 Služby SOZA 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5881C408" w14:textId="77777777" w:rsidR="00FB3EA1" w:rsidRDefault="00FB3EA1" w:rsidP="00FB3EA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518007 Služby právnika 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054A3CA1" w14:textId="77777777" w:rsidR="00FB3EA1" w:rsidRDefault="00FB3EA1" w:rsidP="00FB3EA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518009 Služby nájomne za štúdio 6147,30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0C04982D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521</w:t>
      </w:r>
      <w:r>
        <w:rPr>
          <w:rFonts w:ascii="Times New Roman" w:hAnsi="Times New Roman" w:cs="Times New Roman"/>
          <w:sz w:val="24"/>
          <w:szCs w:val="24"/>
        </w:rPr>
        <w:t xml:space="preserve"> – Mzdové náklady. Na mzdové náklady vynaložilo MTVŠ s.r.o. sumu </w:t>
      </w:r>
      <w:r w:rsidRPr="00C803EE">
        <w:rPr>
          <w:rFonts w:ascii="Times New Roman" w:hAnsi="Times New Roman" w:cs="Times New Roman"/>
          <w:b/>
          <w:sz w:val="24"/>
          <w:szCs w:val="24"/>
        </w:rPr>
        <w:t>60753,59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EA5DB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524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Odvody </w:t>
      </w:r>
      <w:r>
        <w:rPr>
          <w:rFonts w:ascii="Times New Roman" w:hAnsi="Times New Roman" w:cs="Times New Roman"/>
          <w:sz w:val="24"/>
          <w:szCs w:val="24"/>
        </w:rPr>
        <w:t xml:space="preserve">pre zamestnancov sumu </w:t>
      </w:r>
      <w:r>
        <w:rPr>
          <w:rFonts w:ascii="Times New Roman" w:hAnsi="Times New Roman" w:cs="Times New Roman"/>
          <w:b/>
          <w:sz w:val="24"/>
          <w:szCs w:val="24"/>
        </w:rPr>
        <w:t>20827,43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</w:p>
    <w:p w14:paraId="0F3D7C2F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527</w:t>
      </w:r>
      <w:r>
        <w:rPr>
          <w:rFonts w:ascii="Times New Roman" w:hAnsi="Times New Roman" w:cs="Times New Roman"/>
          <w:sz w:val="24"/>
          <w:szCs w:val="24"/>
        </w:rPr>
        <w:t xml:space="preserve"> – Zákonné sociálne náklady </w:t>
      </w:r>
      <w:r>
        <w:rPr>
          <w:rFonts w:ascii="Times New Roman" w:hAnsi="Times New Roman" w:cs="Times New Roman"/>
          <w:b/>
          <w:sz w:val="24"/>
          <w:szCs w:val="24"/>
        </w:rPr>
        <w:t xml:space="preserve">2965,66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D1BE56" w14:textId="77777777" w:rsidR="00FB3EA1" w:rsidRDefault="00FB3EA1" w:rsidP="00FB3EA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527001 tvorba sociálneho fondu 336,27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, Stravné lístky 55% náklad 2629,39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3D7FC9FA" w14:textId="77777777" w:rsidR="00FB3EA1" w:rsidRDefault="00FB3EA1" w:rsidP="00FB3EA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A744267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538</w:t>
      </w:r>
      <w:r>
        <w:rPr>
          <w:rFonts w:ascii="Times New Roman" w:hAnsi="Times New Roman" w:cs="Times New Roman"/>
          <w:sz w:val="24"/>
          <w:szCs w:val="24"/>
        </w:rPr>
        <w:t xml:space="preserve"> – Ostatné dane a poplatky celkom </w:t>
      </w:r>
      <w:r w:rsidRPr="0085288E">
        <w:rPr>
          <w:rFonts w:ascii="Times New Roman" w:hAnsi="Times New Roman" w:cs="Times New Roman"/>
          <w:b/>
          <w:sz w:val="24"/>
          <w:szCs w:val="24"/>
        </w:rPr>
        <w:t xml:space="preserve">392,19 </w:t>
      </w:r>
      <w:r w:rsidRPr="0085288E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</w:p>
    <w:p w14:paraId="0924474F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Za smeti vynaložilo MTVŠ k 31.12.2025 – </w:t>
      </w:r>
      <w:r w:rsidRPr="0085288E">
        <w:rPr>
          <w:rFonts w:ascii="Times New Roman" w:hAnsi="Times New Roman" w:cs="Times New Roman"/>
          <w:sz w:val="24"/>
          <w:szCs w:val="24"/>
        </w:rPr>
        <w:t xml:space="preserve">89,79 </w:t>
      </w:r>
      <w:r w:rsidRPr="0085288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 w:rsidRPr="008528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045AA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Ostatné poplatky spoločnosti Lotos 120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a transakčná daň bola vo výške 182,40 </w:t>
      </w:r>
      <w:r w:rsidRPr="0007799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€</w:t>
      </w:r>
    </w:p>
    <w:p w14:paraId="040D6BCB" w14:textId="77777777" w:rsidR="00FB3EA1" w:rsidRDefault="00FB3EA1" w:rsidP="00FB3EA1">
      <w:pP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548 </w:t>
      </w:r>
      <w:r>
        <w:rPr>
          <w:rFonts w:ascii="Times New Roman" w:hAnsi="Times New Roman" w:cs="Times New Roman"/>
          <w:sz w:val="24"/>
          <w:szCs w:val="24"/>
        </w:rPr>
        <w:t xml:space="preserve">– Poistenie majetku Kooperatíva </w:t>
      </w:r>
      <w:r>
        <w:rPr>
          <w:rFonts w:ascii="Times New Roman" w:hAnsi="Times New Roman" w:cs="Times New Roman"/>
          <w:b/>
          <w:sz w:val="24"/>
          <w:szCs w:val="24"/>
        </w:rPr>
        <w:t xml:space="preserve">166,33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</w:p>
    <w:p w14:paraId="11ED06D7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 xml:space="preserve">545 –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Úroky z omeškania – </w:t>
      </w:r>
      <w: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 xml:space="preserve">0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</w:p>
    <w:p w14:paraId="4D2C3382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551</w:t>
      </w:r>
      <w:r>
        <w:rPr>
          <w:rFonts w:ascii="Times New Roman" w:hAnsi="Times New Roman" w:cs="Times New Roman"/>
          <w:sz w:val="24"/>
          <w:szCs w:val="24"/>
        </w:rPr>
        <w:t xml:space="preserve"> – Odpisy HIM. MTVŠ 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C0CE0E" w14:textId="77777777" w:rsidR="00FB3EA1" w:rsidRDefault="00FB3EA1" w:rsidP="00FB3EA1">
      <w:pP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562</w:t>
      </w:r>
      <w:r>
        <w:rPr>
          <w:rFonts w:ascii="Times New Roman" w:hAnsi="Times New Roman" w:cs="Times New Roman"/>
          <w:sz w:val="24"/>
          <w:szCs w:val="24"/>
        </w:rPr>
        <w:t xml:space="preserve"> – úroky  </w:t>
      </w:r>
      <w:r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</w:p>
    <w:p w14:paraId="06ADC209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568</w:t>
      </w:r>
      <w:r>
        <w:rPr>
          <w:rFonts w:ascii="Times New Roman" w:hAnsi="Times New Roman" w:cs="Times New Roman"/>
          <w:sz w:val="24"/>
          <w:szCs w:val="24"/>
        </w:rPr>
        <w:t xml:space="preserve"> – Ostatné finančné náklady </w:t>
      </w:r>
      <w:r>
        <w:rPr>
          <w:rFonts w:ascii="Times New Roman" w:hAnsi="Times New Roman" w:cs="Times New Roman"/>
          <w:b/>
          <w:sz w:val="24"/>
          <w:szCs w:val="24"/>
        </w:rPr>
        <w:t xml:space="preserve">156,05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boli bankové poplatky </w:t>
      </w:r>
    </w:p>
    <w:p w14:paraId="52F989AB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  <w:r w:rsidRPr="003839D3">
        <w:rPr>
          <w:rFonts w:ascii="Times New Roman" w:hAnsi="Times New Roman" w:cs="Times New Roman"/>
          <w:b/>
          <w:sz w:val="24"/>
          <w:szCs w:val="24"/>
        </w:rPr>
        <w:t>591</w:t>
      </w:r>
      <w:r>
        <w:rPr>
          <w:rFonts w:ascii="Times New Roman" w:hAnsi="Times New Roman" w:cs="Times New Roman"/>
          <w:sz w:val="24"/>
          <w:szCs w:val="24"/>
        </w:rPr>
        <w:t xml:space="preserve"> – Daňová licencia /daň z príjmov PO/  </w:t>
      </w:r>
      <w:r w:rsidRPr="003839D3">
        <w:rPr>
          <w:rFonts w:ascii="Times New Roman" w:hAnsi="Times New Roman" w:cs="Times New Roman"/>
          <w:b/>
          <w:sz w:val="24"/>
          <w:szCs w:val="24"/>
        </w:rPr>
        <w:t>960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</w:p>
    <w:p w14:paraId="4A233A04" w14:textId="77777777" w:rsidR="00FB3EA1" w:rsidRDefault="00FB3EA1" w:rsidP="00FB3EA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4757D93" w14:textId="77777777" w:rsidR="00FB3EA1" w:rsidRPr="003839D3" w:rsidRDefault="00FB3EA1" w:rsidP="00FB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ročné príjmy spoločnosti Mestské televízne štúdio s.r.o. činia </w:t>
      </w:r>
      <w:r w:rsidRPr="0085288E">
        <w:rPr>
          <w:rFonts w:ascii="Times New Roman" w:hAnsi="Times New Roman" w:cs="Times New Roman"/>
          <w:b/>
          <w:sz w:val="24"/>
          <w:szCs w:val="24"/>
        </w:rPr>
        <w:t>103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88E">
        <w:rPr>
          <w:rFonts w:ascii="Times New Roman" w:hAnsi="Times New Roman" w:cs="Times New Roman"/>
          <w:b/>
          <w:sz w:val="24"/>
          <w:szCs w:val="24"/>
        </w:rPr>
        <w:t>878,60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Výdavky spoločnosti sú v sume </w:t>
      </w:r>
      <w:r>
        <w:rPr>
          <w:rFonts w:ascii="Times New Roman" w:hAnsi="Times New Roman" w:cs="Times New Roman"/>
          <w:b/>
          <w:bCs/>
          <w:sz w:val="24"/>
          <w:szCs w:val="24"/>
        </w:rPr>
        <w:t>104 804,36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Výsledok hospodárenia pred zdanením je strata </w:t>
      </w:r>
      <w:r>
        <w:rPr>
          <w:rFonts w:ascii="Times New Roman" w:hAnsi="Times New Roman" w:cs="Times New Roman"/>
          <w:b/>
          <w:sz w:val="24"/>
          <w:szCs w:val="24"/>
        </w:rPr>
        <w:t>925,76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Po zdanení daňovou licenciou je strata </w:t>
      </w:r>
      <w:r>
        <w:rPr>
          <w:rFonts w:ascii="Times New Roman" w:hAnsi="Times New Roman" w:cs="Times New Roman"/>
          <w:b/>
          <w:sz w:val="24"/>
          <w:szCs w:val="24"/>
        </w:rPr>
        <w:t>1885,76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</w:p>
    <w:p w14:paraId="6A5F4D3C" w14:textId="77777777" w:rsidR="00FB3EA1" w:rsidRDefault="00FB3EA1" w:rsidP="00FB3E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 o účtovnú stratu, ktorá sa v účtovníctve bude ako nákladová položka zobrazovať ešte nasledujúcich 4 rokov. Spôsobená je tým, že v minulosti bolo dané do základného imania spoločnosti aj nájomné za priestory na Mestskom úrade. Ročne sa za nájomné odpisuje suma 2457,30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 ostáva na odpis ešte 7 167,12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. Ak by sme nájomné odpisovať nemuseli, spoločnosť by bola v plusových číslach.  Ďalšia položka zvyšujúca stratu sú nevyčerpané dovolenky a k nim potrebné tvorenie rezervy čo činí čiastku 1917,82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b/>
          <w:sz w:val="24"/>
          <w:szCs w:val="24"/>
        </w:rPr>
        <w:t xml:space="preserve">. Na záver je tu ešte nová legislatíva, ktorou je minimálna daňová licencia a transakčná daň. Transakčná daň zo zaplatených prevodov cez účet za rok 2025 bola vo výške 182,40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b/>
          <w:sz w:val="24"/>
          <w:szCs w:val="24"/>
        </w:rPr>
        <w:t xml:space="preserve"> . Minimálna daňová licencia z obratu za rok 2025 je pre nás suma vo výške 960 </w:t>
      </w:r>
      <w:r w:rsidRPr="003839D3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€</w:t>
      </w:r>
      <w: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 xml:space="preserve">. </w:t>
      </w:r>
    </w:p>
    <w:p w14:paraId="09B8292F" w14:textId="77777777" w:rsidR="00FB3EA1" w:rsidRDefault="00FB3EA1" w:rsidP="00FB3EA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Mestské televízne štúdio s.r.o. momentálne neeviduje žiadne neuhradené záväzky voči svojim dodávateľom.</w:t>
      </w:r>
    </w:p>
    <w:p w14:paraId="5637ACBC" w14:textId="1A82183E" w:rsidR="00FB3EA1" w:rsidRPr="00A937D9" w:rsidRDefault="00FB3EA1" w:rsidP="00FB3EA1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Porovnanie plánu rozpočtu na rok 2025 a skutočnosti</w:t>
      </w:r>
    </w:p>
    <w:tbl>
      <w:tblPr>
        <w:tblW w:w="30132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2943"/>
        <w:gridCol w:w="1301"/>
        <w:gridCol w:w="1041"/>
        <w:gridCol w:w="1012"/>
        <w:gridCol w:w="1080"/>
        <w:gridCol w:w="1000"/>
        <w:gridCol w:w="1268"/>
        <w:gridCol w:w="1746"/>
        <w:gridCol w:w="1439"/>
        <w:gridCol w:w="680"/>
        <w:gridCol w:w="680"/>
        <w:gridCol w:w="81"/>
        <w:gridCol w:w="599"/>
        <w:gridCol w:w="680"/>
        <w:gridCol w:w="161"/>
        <w:gridCol w:w="519"/>
        <w:gridCol w:w="680"/>
        <w:gridCol w:w="241"/>
        <w:gridCol w:w="439"/>
        <w:gridCol w:w="241"/>
        <w:gridCol w:w="438"/>
        <w:gridCol w:w="241"/>
        <w:gridCol w:w="80"/>
        <w:gridCol w:w="358"/>
        <w:gridCol w:w="241"/>
        <w:gridCol w:w="81"/>
        <w:gridCol w:w="358"/>
        <w:gridCol w:w="241"/>
        <w:gridCol w:w="81"/>
        <w:gridCol w:w="358"/>
        <w:gridCol w:w="241"/>
        <w:gridCol w:w="81"/>
        <w:gridCol w:w="358"/>
        <w:gridCol w:w="241"/>
        <w:gridCol w:w="81"/>
        <w:gridCol w:w="358"/>
        <w:gridCol w:w="241"/>
        <w:gridCol w:w="81"/>
        <w:gridCol w:w="358"/>
        <w:gridCol w:w="241"/>
        <w:gridCol w:w="81"/>
        <w:gridCol w:w="599"/>
        <w:gridCol w:w="80"/>
        <w:gridCol w:w="599"/>
        <w:gridCol w:w="80"/>
        <w:gridCol w:w="599"/>
        <w:gridCol w:w="80"/>
        <w:gridCol w:w="599"/>
        <w:gridCol w:w="80"/>
        <w:gridCol w:w="599"/>
        <w:gridCol w:w="80"/>
        <w:gridCol w:w="599"/>
        <w:gridCol w:w="80"/>
        <w:gridCol w:w="680"/>
        <w:gridCol w:w="2147"/>
      </w:tblGrid>
      <w:tr w:rsidR="00FB3EA1" w14:paraId="4C2A8424" w14:textId="77777777" w:rsidTr="00C7483C">
        <w:trPr>
          <w:trHeight w:val="288"/>
        </w:trPr>
        <w:tc>
          <w:tcPr>
            <w:tcW w:w="561" w:type="dxa"/>
            <w:noWrap/>
            <w:vAlign w:val="bottom"/>
            <w:hideMark/>
          </w:tcPr>
          <w:p w14:paraId="30EA8E5A" w14:textId="77777777" w:rsidR="00FB3EA1" w:rsidRDefault="00FB3EA1" w:rsidP="00C74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  <w:noWrap/>
            <w:vAlign w:val="bottom"/>
            <w:hideMark/>
          </w:tcPr>
          <w:p w14:paraId="3163D54F" w14:textId="77777777" w:rsidR="00FB3EA1" w:rsidRDefault="00FB3EA1" w:rsidP="00C7483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3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FAFD88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noWrap/>
            <w:vAlign w:val="bottom"/>
            <w:hideMark/>
          </w:tcPr>
          <w:p w14:paraId="00DD2F5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noWrap/>
            <w:vAlign w:val="bottom"/>
            <w:hideMark/>
          </w:tcPr>
          <w:p w14:paraId="406DC36B" w14:textId="77777777" w:rsidR="00FB3EA1" w:rsidRDefault="00FB3EA1" w:rsidP="00C7483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EEBD28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5ADB924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</w:tcPr>
          <w:p w14:paraId="34888DF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1" w:type="dxa"/>
            <w:gridSpan w:val="3"/>
          </w:tcPr>
          <w:p w14:paraId="75BABEC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1834C84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3BF447C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  <w:gridSpan w:val="5"/>
          </w:tcPr>
          <w:p w14:paraId="25734E8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5399513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3BCD643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518AD63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5648F15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475E9B8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138046A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3B22731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33A71D9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2D260B1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2784027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0E5E6C6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5771DD4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</w:tcPr>
          <w:p w14:paraId="46438EB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47" w:type="dxa"/>
          </w:tcPr>
          <w:p w14:paraId="28C5ED3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60C2ED6C" w14:textId="77777777" w:rsidTr="00C7483C">
        <w:trPr>
          <w:trHeight w:val="3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2A27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E22C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PRÍJMOVÁ ČASŤ ROZPOČTU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A12E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1.štvrťrok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2A77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2.štvrťrok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FF61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3.štvrťrok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1883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4.štvrťrok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1F20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SPOLU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CD7A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skutočnosť</w:t>
            </w:r>
          </w:p>
        </w:tc>
        <w:tc>
          <w:tcPr>
            <w:tcW w:w="1746" w:type="dxa"/>
          </w:tcPr>
          <w:p w14:paraId="26FB0BE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</w:tcPr>
          <w:p w14:paraId="080345C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1" w:type="dxa"/>
            <w:gridSpan w:val="3"/>
          </w:tcPr>
          <w:p w14:paraId="0099908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1E49863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05AE042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  <w:gridSpan w:val="5"/>
          </w:tcPr>
          <w:p w14:paraId="7FE154C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027DE58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32DBCAC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35001B5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6026265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329A690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68BBB73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0471718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0F1C539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4CC030C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041D445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71D2F6C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4552D75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</w:tcPr>
          <w:p w14:paraId="161CC9F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47" w:type="dxa"/>
          </w:tcPr>
          <w:p w14:paraId="697C4DD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5BD61E0D" w14:textId="77777777" w:rsidTr="00C7483C">
        <w:trPr>
          <w:gridAfter w:val="3"/>
          <w:wAfter w:w="2907" w:type="dxa"/>
          <w:trHeight w:val="51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2A8B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účet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D5F5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Ukazovateľ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126F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2508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95A6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D0F5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FDB4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ACCB" w14:textId="77777777" w:rsidR="00FB3EA1" w:rsidRDefault="00FB3EA1" w:rsidP="00C7483C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746" w:type="dxa"/>
          </w:tcPr>
          <w:p w14:paraId="32DCCFB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</w:tcPr>
          <w:p w14:paraId="5C1AB0B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1" w:type="dxa"/>
            <w:gridSpan w:val="3"/>
          </w:tcPr>
          <w:p w14:paraId="06FA76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51B369D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6AF0B4E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2"/>
          </w:tcPr>
          <w:p w14:paraId="2F58BA3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79EBAD2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3"/>
          </w:tcPr>
          <w:p w14:paraId="615EE30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1039259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7B63F0B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441674A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2C86BC6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47F5C38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2"/>
          </w:tcPr>
          <w:p w14:paraId="3A5B20A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54FFB3B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709ECE5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175EF5C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310713F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77964B5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1B0E6626" w14:textId="77777777" w:rsidTr="00C7483C">
        <w:trPr>
          <w:gridAfter w:val="16"/>
          <w:wAfter w:w="7223" w:type="dxa"/>
          <w:trHeight w:val="54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CEE3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4C9F1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Výroba vysielania pre mesto Rožňava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06A9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22625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A51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22625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07BD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22625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0CEF3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22625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032B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90 500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5982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</w:p>
          <w:p w14:paraId="398AE09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96170</w:t>
            </w:r>
          </w:p>
        </w:tc>
        <w:tc>
          <w:tcPr>
            <w:tcW w:w="1746" w:type="dxa"/>
          </w:tcPr>
          <w:p w14:paraId="1FD5F0B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</w:tcPr>
          <w:p w14:paraId="6D7FA43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</w:tcPr>
          <w:p w14:paraId="54CBE41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</w:tcPr>
          <w:p w14:paraId="2CFA27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gridSpan w:val="2"/>
          </w:tcPr>
          <w:p w14:paraId="13DCE26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</w:tcPr>
          <w:p w14:paraId="1BE5C2C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gridSpan w:val="2"/>
          </w:tcPr>
          <w:p w14:paraId="586D81A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</w:tcPr>
          <w:p w14:paraId="7C1433E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gridSpan w:val="2"/>
          </w:tcPr>
          <w:p w14:paraId="2E17A99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5CD0DD5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9" w:type="dxa"/>
            <w:gridSpan w:val="3"/>
          </w:tcPr>
          <w:p w14:paraId="53C83F4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442F62A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68E76EF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1197CCB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07959F6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12106C1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FB3EA1" w14:paraId="432A324C" w14:textId="77777777" w:rsidTr="00C7483C">
        <w:trPr>
          <w:trHeight w:val="564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8C76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602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376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Tržby predaja vlastných výr. a služieb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733A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1050  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002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1050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0107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1050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5F3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1050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5FE2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      4 200  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D07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   765</w:t>
            </w:r>
          </w:p>
        </w:tc>
        <w:tc>
          <w:tcPr>
            <w:tcW w:w="1746" w:type="dxa"/>
          </w:tcPr>
          <w:p w14:paraId="069EA0C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</w:tcPr>
          <w:p w14:paraId="0E8ABE9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1" w:type="dxa"/>
            <w:gridSpan w:val="3"/>
          </w:tcPr>
          <w:p w14:paraId="7BBDBD6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39190F5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116F139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  <w:gridSpan w:val="5"/>
          </w:tcPr>
          <w:p w14:paraId="6D4E5EA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72929A6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7D3ABBA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513F070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79FEA63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393C393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566AEE2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5F3E665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77E814B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1D6F311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4DBAB77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0F1E0D7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0EF7DDB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</w:tcPr>
          <w:p w14:paraId="5601412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47" w:type="dxa"/>
          </w:tcPr>
          <w:p w14:paraId="092DF55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96A8814" w14:textId="77777777" w:rsidTr="00C7483C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54B7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6D8C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Výroba multimediálnych nosičov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448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BC628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DB65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8D7D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EBD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600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E4811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746" w:type="dxa"/>
          </w:tcPr>
          <w:p w14:paraId="6AAF724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</w:tcPr>
          <w:p w14:paraId="67C070F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1" w:type="dxa"/>
            <w:gridSpan w:val="3"/>
          </w:tcPr>
          <w:p w14:paraId="5CBAF67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0B8E36A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69D3956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  <w:gridSpan w:val="5"/>
          </w:tcPr>
          <w:p w14:paraId="7518AB5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4E716D7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7082224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4B69339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1DEDEEC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4BEDC22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7B3E09B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160695A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15A7228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47E42AC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1749BB5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02A477B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7A912DB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</w:tcPr>
          <w:p w14:paraId="2E9308C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47" w:type="dxa"/>
          </w:tcPr>
          <w:p w14:paraId="59C5195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082443E0" w14:textId="77777777" w:rsidTr="00C7483C">
        <w:trPr>
          <w:trHeight w:val="28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672C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9B8D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Výroba a odvysielanie reklamy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59A6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2A0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6026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6AAD8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4E54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600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BBEB6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746" w:type="dxa"/>
          </w:tcPr>
          <w:p w14:paraId="16C02CA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</w:tcPr>
          <w:p w14:paraId="657CCE2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1" w:type="dxa"/>
            <w:gridSpan w:val="3"/>
          </w:tcPr>
          <w:p w14:paraId="7FFE0B8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500C436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0183BEA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  <w:gridSpan w:val="5"/>
          </w:tcPr>
          <w:p w14:paraId="3635275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303404D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56A95F5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3ABAE31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2EA6F7C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567D0C0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1644186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4D6809E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2B515D8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6B7EDA9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7C95A48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13D6CE9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32C0BCE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</w:tcPr>
          <w:p w14:paraId="271B539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47" w:type="dxa"/>
          </w:tcPr>
          <w:p w14:paraId="5E629CB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3E663691" w14:textId="77777777" w:rsidTr="00C7483C">
        <w:trPr>
          <w:trHeight w:val="29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C9ED8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C6B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Príjem z infotextu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168D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50  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EDEB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50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C7A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50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336B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50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65EB8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200  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C18C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58,60</w:t>
            </w:r>
          </w:p>
        </w:tc>
        <w:tc>
          <w:tcPr>
            <w:tcW w:w="1746" w:type="dxa"/>
          </w:tcPr>
          <w:p w14:paraId="450A147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</w:tcPr>
          <w:p w14:paraId="2EBFF5C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1" w:type="dxa"/>
            <w:gridSpan w:val="3"/>
          </w:tcPr>
          <w:p w14:paraId="1544468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7753941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5C64524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  <w:gridSpan w:val="5"/>
          </w:tcPr>
          <w:p w14:paraId="0FB447A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122E9D4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21556A9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64E5FD1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662C237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4659759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7100977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3EBE9A6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313523E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5EB006C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2200C54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129DFFF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5271EDF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</w:tcPr>
          <w:p w14:paraId="77C2F5E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47" w:type="dxa"/>
          </w:tcPr>
          <w:p w14:paraId="0D6031E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23819730" w14:textId="77777777" w:rsidTr="00C7483C">
        <w:trPr>
          <w:trHeight w:val="432"/>
        </w:trPr>
        <w:tc>
          <w:tcPr>
            <w:tcW w:w="5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2482A7F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648</w:t>
            </w:r>
          </w:p>
        </w:tc>
        <w:tc>
          <w:tcPr>
            <w:tcW w:w="29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593317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Ostatné prevádzkové výnosy</w:t>
            </w:r>
          </w:p>
        </w:tc>
        <w:tc>
          <w:tcPr>
            <w:tcW w:w="13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ADD684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   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AF6B25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   </w:t>
            </w:r>
          </w:p>
        </w:tc>
        <w:tc>
          <w:tcPr>
            <w:tcW w:w="10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5250DE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  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992027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   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1769DD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      0  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27442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746" w:type="dxa"/>
          </w:tcPr>
          <w:p w14:paraId="1382ED6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</w:tcPr>
          <w:p w14:paraId="20DB780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1" w:type="dxa"/>
            <w:gridSpan w:val="3"/>
          </w:tcPr>
          <w:p w14:paraId="1E98103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4AB3C56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0" w:type="dxa"/>
            <w:gridSpan w:val="3"/>
          </w:tcPr>
          <w:p w14:paraId="6DA8168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9" w:type="dxa"/>
            <w:gridSpan w:val="5"/>
          </w:tcPr>
          <w:p w14:paraId="6475B97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13583A6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3AC67D0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6BB6708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510874E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4C7913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gridSpan w:val="3"/>
          </w:tcPr>
          <w:p w14:paraId="5C009D7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1EA6905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76FB26F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1C131D7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245E0D3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472DA62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gridSpan w:val="2"/>
          </w:tcPr>
          <w:p w14:paraId="3D4D438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</w:tcPr>
          <w:p w14:paraId="58252FF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47" w:type="dxa"/>
          </w:tcPr>
          <w:p w14:paraId="25AE1C5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D91C9A8" w14:textId="77777777" w:rsidR="00FB3EA1" w:rsidRDefault="00FB3EA1" w:rsidP="00FB3EA1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0132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946"/>
        <w:gridCol w:w="1304"/>
        <w:gridCol w:w="1044"/>
        <w:gridCol w:w="1016"/>
        <w:gridCol w:w="1080"/>
        <w:gridCol w:w="1000"/>
        <w:gridCol w:w="1246"/>
        <w:gridCol w:w="1682"/>
        <w:gridCol w:w="1447"/>
        <w:gridCol w:w="1447"/>
        <w:gridCol w:w="1447"/>
        <w:gridCol w:w="683"/>
        <w:gridCol w:w="683"/>
        <w:gridCol w:w="81"/>
        <w:gridCol w:w="602"/>
        <w:gridCol w:w="81"/>
        <w:gridCol w:w="602"/>
        <w:gridCol w:w="81"/>
        <w:gridCol w:w="81"/>
        <w:gridCol w:w="521"/>
        <w:gridCol w:w="81"/>
        <w:gridCol w:w="602"/>
        <w:gridCol w:w="81"/>
        <w:gridCol w:w="162"/>
        <w:gridCol w:w="440"/>
        <w:gridCol w:w="81"/>
        <w:gridCol w:w="162"/>
        <w:gridCol w:w="440"/>
        <w:gridCol w:w="81"/>
        <w:gridCol w:w="162"/>
        <w:gridCol w:w="440"/>
        <w:gridCol w:w="81"/>
        <w:gridCol w:w="162"/>
        <w:gridCol w:w="440"/>
        <w:gridCol w:w="81"/>
        <w:gridCol w:w="162"/>
        <w:gridCol w:w="440"/>
        <w:gridCol w:w="81"/>
        <w:gridCol w:w="162"/>
        <w:gridCol w:w="440"/>
        <w:gridCol w:w="81"/>
        <w:gridCol w:w="162"/>
        <w:gridCol w:w="440"/>
        <w:gridCol w:w="81"/>
        <w:gridCol w:w="162"/>
        <w:gridCol w:w="440"/>
        <w:gridCol w:w="81"/>
        <w:gridCol w:w="162"/>
        <w:gridCol w:w="521"/>
        <w:gridCol w:w="162"/>
        <w:gridCol w:w="521"/>
        <w:gridCol w:w="162"/>
        <w:gridCol w:w="683"/>
        <w:gridCol w:w="683"/>
        <w:gridCol w:w="683"/>
        <w:gridCol w:w="688"/>
      </w:tblGrid>
      <w:tr w:rsidR="00FB3EA1" w14:paraId="6B36FF28" w14:textId="77777777" w:rsidTr="00C7483C">
        <w:trPr>
          <w:gridAfter w:val="10"/>
          <w:wAfter w:w="4346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CF1F4DF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  <w:t> 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94BC36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  <w:t xml:space="preserve">SPOLU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A938588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  <w:t xml:space="preserve">24025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87680B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  <w:t>24025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534727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  <w:t>24025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8187A2D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  <w:t>24025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E13F19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highlight w:val="yellow"/>
                <w:lang w:eastAsia="sk-SK"/>
              </w:rPr>
              <w:t xml:space="preserve">   96100   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E28984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  <w:t> 103878,60</w:t>
            </w:r>
          </w:p>
        </w:tc>
        <w:tc>
          <w:tcPr>
            <w:tcW w:w="1682" w:type="dxa"/>
          </w:tcPr>
          <w:p w14:paraId="4667CFD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47" w:type="dxa"/>
            <w:shd w:val="clear" w:color="auto" w:fill="FFFF00"/>
          </w:tcPr>
          <w:p w14:paraId="179C327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47" w:type="dxa"/>
            <w:shd w:val="clear" w:color="auto" w:fill="FFFF00"/>
          </w:tcPr>
          <w:p w14:paraId="5E49834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47" w:type="dxa"/>
            <w:shd w:val="clear" w:color="auto" w:fill="FFFF00"/>
          </w:tcPr>
          <w:p w14:paraId="453F336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shd w:val="clear" w:color="auto" w:fill="FFFF00"/>
          </w:tcPr>
          <w:p w14:paraId="24A30D9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shd w:val="clear" w:color="auto" w:fill="FFFF00"/>
          </w:tcPr>
          <w:p w14:paraId="1E4D55A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17DB2AC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4E03EE1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  <w:shd w:val="clear" w:color="auto" w:fill="FFFF00"/>
          </w:tcPr>
          <w:p w14:paraId="07D239E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27053B2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  <w:shd w:val="clear" w:color="auto" w:fill="FFFF00"/>
          </w:tcPr>
          <w:p w14:paraId="0EBBED6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  <w:shd w:val="clear" w:color="auto" w:fill="FFFF00"/>
          </w:tcPr>
          <w:p w14:paraId="5A8FBA9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  <w:shd w:val="clear" w:color="auto" w:fill="FFFF00"/>
          </w:tcPr>
          <w:p w14:paraId="56F6572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  <w:shd w:val="clear" w:color="auto" w:fill="FFFF00"/>
          </w:tcPr>
          <w:p w14:paraId="437B19C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  <w:shd w:val="clear" w:color="auto" w:fill="FFFF00"/>
          </w:tcPr>
          <w:p w14:paraId="649915F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  <w:shd w:val="clear" w:color="auto" w:fill="FFFF00"/>
          </w:tcPr>
          <w:p w14:paraId="5FEBF4A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  <w:shd w:val="clear" w:color="auto" w:fill="FFFF00"/>
          </w:tcPr>
          <w:p w14:paraId="7A1486C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  <w:shd w:val="clear" w:color="auto" w:fill="FFFF00"/>
          </w:tcPr>
          <w:p w14:paraId="008436C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B3EA1" w14:paraId="0DE9E682" w14:textId="77777777" w:rsidTr="00C7483C">
        <w:trPr>
          <w:trHeight w:val="288"/>
        </w:trPr>
        <w:tc>
          <w:tcPr>
            <w:tcW w:w="565" w:type="dxa"/>
            <w:noWrap/>
            <w:vAlign w:val="bottom"/>
            <w:hideMark/>
          </w:tcPr>
          <w:p w14:paraId="37E79393" w14:textId="77777777" w:rsidR="00FB3EA1" w:rsidRDefault="00FB3EA1" w:rsidP="00C7483C"/>
        </w:tc>
        <w:tc>
          <w:tcPr>
            <w:tcW w:w="2946" w:type="dxa"/>
            <w:noWrap/>
            <w:vAlign w:val="bottom"/>
            <w:hideMark/>
          </w:tcPr>
          <w:p w14:paraId="4A153EF3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2C1CD43C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noWrap/>
            <w:vAlign w:val="bottom"/>
            <w:hideMark/>
          </w:tcPr>
          <w:p w14:paraId="6906C11C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noWrap/>
            <w:vAlign w:val="bottom"/>
            <w:hideMark/>
          </w:tcPr>
          <w:p w14:paraId="432B3BAB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CE98F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noWrap/>
            <w:vAlign w:val="bottom"/>
            <w:hideMark/>
          </w:tcPr>
          <w:p w14:paraId="5AB8F601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634D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682" w:type="dxa"/>
          </w:tcPr>
          <w:p w14:paraId="306839C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97D084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CB3006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A23583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78FD20C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5"/>
          </w:tcPr>
          <w:p w14:paraId="21DF85D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5"/>
          </w:tcPr>
          <w:p w14:paraId="171DE28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087CD3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24D9EE4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57973ED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60535DA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93DBB4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5047195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52A40A6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A30E00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0100E2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2FB569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3F34CA3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673DD1F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49AD60A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1B61B1A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226157C5" w14:textId="77777777" w:rsidTr="00C7483C">
        <w:trPr>
          <w:trHeight w:val="288"/>
        </w:trPr>
        <w:tc>
          <w:tcPr>
            <w:tcW w:w="565" w:type="dxa"/>
            <w:noWrap/>
            <w:vAlign w:val="bottom"/>
            <w:hideMark/>
          </w:tcPr>
          <w:p w14:paraId="11683E14" w14:textId="77777777" w:rsidR="00FB3EA1" w:rsidRDefault="00FB3EA1" w:rsidP="00C7483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13CC697" w14:textId="77777777" w:rsidR="00C24954" w:rsidRDefault="00C24954" w:rsidP="00C7483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46" w:type="dxa"/>
            <w:noWrap/>
            <w:vAlign w:val="bottom"/>
            <w:hideMark/>
          </w:tcPr>
          <w:p w14:paraId="739B85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VÝDAVKOVÁ ČASŤ ROZPOČTU</w:t>
            </w:r>
          </w:p>
        </w:tc>
        <w:tc>
          <w:tcPr>
            <w:tcW w:w="1304" w:type="dxa"/>
            <w:noWrap/>
            <w:vAlign w:val="bottom"/>
            <w:hideMark/>
          </w:tcPr>
          <w:p w14:paraId="307033C5" w14:textId="77777777" w:rsidR="00FB3EA1" w:rsidRDefault="00FB3EA1" w:rsidP="00C7483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44" w:type="dxa"/>
            <w:noWrap/>
            <w:vAlign w:val="bottom"/>
            <w:hideMark/>
          </w:tcPr>
          <w:p w14:paraId="5B7EE5F4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noWrap/>
            <w:vAlign w:val="bottom"/>
            <w:hideMark/>
          </w:tcPr>
          <w:p w14:paraId="2E48B63B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3C130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noWrap/>
            <w:vAlign w:val="bottom"/>
            <w:hideMark/>
          </w:tcPr>
          <w:p w14:paraId="77971A69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D3563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682" w:type="dxa"/>
          </w:tcPr>
          <w:p w14:paraId="135611E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7FA676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C5E682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CCEC32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4320F22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5"/>
          </w:tcPr>
          <w:p w14:paraId="61F787B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5"/>
          </w:tcPr>
          <w:p w14:paraId="701EF38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6E71D07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1F57759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948092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5B935C4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3F48049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48E58EF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29AA7FB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0CF224C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07916C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06C4E4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5604B0A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0CFA820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015A95F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0B38F02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368A6A9A" w14:textId="77777777" w:rsidTr="00C7483C">
        <w:trPr>
          <w:trHeight w:val="2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0D282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501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88E5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materiálu: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ADC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8BA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B09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473F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0B686" w14:textId="77777777" w:rsidR="00FB3EA1" w:rsidRDefault="00FB3EA1" w:rsidP="00C7483C">
            <w:pPr>
              <w:spacing w:after="0" w:line="240" w:lineRule="auto"/>
              <w:ind w:left="708" w:hanging="708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701B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DA2E9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D3B020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BCA450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9C5E52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67F4959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5"/>
          </w:tcPr>
          <w:p w14:paraId="2D1C3AF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5"/>
          </w:tcPr>
          <w:p w14:paraId="2F0FFA6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1305992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58D2652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1A7F9B8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2C7D73E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63D3A50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496DF38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1A24458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C8D254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DDD47E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D1C3AA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7F036C1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4157850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5596439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00AAE11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BD09EAD" w14:textId="77777777" w:rsidTr="00C7483C">
        <w:trPr>
          <w:gridAfter w:val="5"/>
          <w:wAfter w:w="2899" w:type="dxa"/>
          <w:trHeight w:val="28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86CB6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747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 Drobný nákup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8D8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50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A33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50  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B59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6E8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FBB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9ABE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39,90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4646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CDCB90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AB42EA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D6F352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5E56191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80E5D8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A27D94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5C6E6E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A945C7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58AD394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087BE53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14142E5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6542998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47085BF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26BC9B4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2C9D9B0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35514A2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A95FE7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74F648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512C7A13" w14:textId="77777777" w:rsidTr="00C7483C">
        <w:trPr>
          <w:gridAfter w:val="5"/>
          <w:wAfter w:w="2899" w:type="dxa"/>
          <w:trHeight w:val="28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5AEC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0BDD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Kancelárske potreby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EC99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50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8E82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EAD0E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1D53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84B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9ED6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0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5387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EE357D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2AC9DB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32AE5B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3FBCA4A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3068E5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D8E6A8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0B98AFB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B9A5CE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6BEA8D5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203E106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08086E1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4673B84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607057E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50E9EF6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3992D14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5073A93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02ECE8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EB642C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51B1E02A" w14:textId="77777777" w:rsidTr="00C7483C">
        <w:trPr>
          <w:gridAfter w:val="5"/>
          <w:wAfter w:w="2899" w:type="dxa"/>
          <w:trHeight w:val="28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41274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4C70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Nákup techniky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43E0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D186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946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094A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3A4F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3200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C201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2126,58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F92C4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F24E35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532F70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F3C4AC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770E39D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7CED7A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5352CE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408ECD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572DA2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22819A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076D15C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EEA364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A32508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7749727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57B9041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6FDEBD7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3"/>
          </w:tcPr>
          <w:p w14:paraId="4F18947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D057A3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62E850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2FF192CF" w14:textId="77777777" w:rsidR="00FB3EA1" w:rsidRDefault="00FB3EA1" w:rsidP="00FB3EA1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0132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2947"/>
        <w:gridCol w:w="1305"/>
        <w:gridCol w:w="1045"/>
        <w:gridCol w:w="1017"/>
        <w:gridCol w:w="1080"/>
        <w:gridCol w:w="1000"/>
        <w:gridCol w:w="1106"/>
        <w:gridCol w:w="1790"/>
        <w:gridCol w:w="1447"/>
        <w:gridCol w:w="1447"/>
        <w:gridCol w:w="1447"/>
        <w:gridCol w:w="1447"/>
        <w:gridCol w:w="1447"/>
        <w:gridCol w:w="683"/>
        <w:gridCol w:w="683"/>
        <w:gridCol w:w="81"/>
        <w:gridCol w:w="602"/>
        <w:gridCol w:w="81"/>
        <w:gridCol w:w="602"/>
        <w:gridCol w:w="81"/>
        <w:gridCol w:w="602"/>
        <w:gridCol w:w="81"/>
        <w:gridCol w:w="602"/>
        <w:gridCol w:w="81"/>
        <w:gridCol w:w="602"/>
        <w:gridCol w:w="81"/>
        <w:gridCol w:w="602"/>
        <w:gridCol w:w="81"/>
        <w:gridCol w:w="602"/>
        <w:gridCol w:w="81"/>
        <w:gridCol w:w="602"/>
        <w:gridCol w:w="81"/>
        <w:gridCol w:w="602"/>
        <w:gridCol w:w="81"/>
        <w:gridCol w:w="602"/>
        <w:gridCol w:w="81"/>
        <w:gridCol w:w="602"/>
        <w:gridCol w:w="81"/>
        <w:gridCol w:w="602"/>
        <w:gridCol w:w="81"/>
        <w:gridCol w:w="683"/>
        <w:gridCol w:w="688"/>
      </w:tblGrid>
      <w:tr w:rsidR="00FB3EA1" w14:paraId="6C82A92B" w14:textId="77777777" w:rsidTr="00C7483C">
        <w:trPr>
          <w:gridAfter w:val="3"/>
          <w:wAfter w:w="1452" w:type="dxa"/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EA16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6347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8B23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FBA3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A5D0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-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B3F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76C63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5D627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554E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3963D3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5B73C0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186923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2A502C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F6782B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310EEC0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2481B18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E85711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05028A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E35689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1F9AAE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21F3CA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3676A4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164885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8CF896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CD75B2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CD006F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3A7DC8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9C382E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474466DC" w14:textId="77777777" w:rsidTr="00C7483C">
        <w:trPr>
          <w:gridAfter w:val="3"/>
          <w:wAfter w:w="1452" w:type="dxa"/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C61D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511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2B2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Opravy a údržby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DC1F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250  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486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64B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922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BB8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1000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2B2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100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9291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EEA968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89C6DF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434534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66CD3C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805E14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349FFBB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7887972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4BEBBE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43BC68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43B8CD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B98157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47C308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B5E6AA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02E910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57EF69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2C6BD0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D4F460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53F78F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F10EC4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3A880920" w14:textId="77777777" w:rsidTr="00C7483C">
        <w:trPr>
          <w:gridAfter w:val="3"/>
          <w:wAfter w:w="1452" w:type="dxa"/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D978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518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5986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Ostatné služby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3752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2A161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5C6E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C5C6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1457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B79B" w14:textId="77777777" w:rsidR="00FB3EA1" w:rsidRDefault="00FB3EA1" w:rsidP="00C7483C">
            <w:pPr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A72F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309A71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45C78D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A93EB1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7AF23F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5041E5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2A0DA8E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6914AA6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8DB575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1B2777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69E591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3CD869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EB280D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105945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E18BE7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64F0A6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14E374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0AB8B4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00B705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1E0DCE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55F40B47" w14:textId="77777777" w:rsidTr="00C7483C">
        <w:trPr>
          <w:gridAfter w:val="3"/>
          <w:wAfter w:w="1452" w:type="dxa"/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2EB5E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275A" w14:textId="77777777" w:rsidR="00FB3EA1" w:rsidRDefault="00FB3EA1" w:rsidP="00C7483C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Ostatné služby výroba vysielania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E75FE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1440 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18A5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B34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8C0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89FB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5760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43D40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7350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3E66D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CFC0E7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CC496B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CD6EB5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C0FEC1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9E0BC4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3DA45AD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653DE2F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238F70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E6A4E9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F56D34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0F3F00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94C475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E588AD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5D29FE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C4E0C1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9334CD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0169BB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E6047E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EB3E20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68D4FBF7" w14:textId="77777777" w:rsidTr="00C7483C">
        <w:trPr>
          <w:gridAfter w:val="3"/>
          <w:wAfter w:w="1452" w:type="dxa"/>
          <w:trHeight w:val="51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74B1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723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Ostatné služby účtovníctvo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929A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900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0054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70FD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9AE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43B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3600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CAD8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3600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5DAFB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32BB56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EDA54A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8ED912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CE5ADB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246937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0893D60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2A85D0C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AA7827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745DC9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E2C44E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35C26A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1440BF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A8B01A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1CA589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AB5E0F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E8529F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5A7E3B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4D6B3A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BB5CF0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16002C07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30F31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AA2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Správa webstránky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FAFA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50  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3818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50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DC1D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50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F5E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50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627E8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E7B1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154,56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6473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E77FC7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C1D9DD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73C88C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85763E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BA05E3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324A96B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285535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FDBB89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B44DC9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BD0143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8A4E0D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851936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C90E2A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D552E9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7EA0B3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8BBF53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DBB5BC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7BDCE5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17A1DE0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37CEDCF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830D608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CDC7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1ED7" w14:textId="77777777" w:rsidR="00FB3EA1" w:rsidRDefault="00FB3EA1" w:rsidP="00C7483C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Ostatné služby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FE5E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30FC1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0343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0B97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7D1A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381A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331,46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F07C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24A17F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F861AD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6BFDE0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9B68AF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AFEE5D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6FC3A84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01C1A8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13208B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784B78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982BE7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7D0D88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210A1D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31CADC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E43D03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A97797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01AA50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939506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6CFA53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07010DD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4E7BA33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04FF5FE6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F070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7B22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Poštovné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8E9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10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CD31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78A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0108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6186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04B5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984CB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AC34AA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114523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3A30ED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17D993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A6C7D0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4F05FE9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403C5E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FCC4F3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C06D29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CC9786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81D75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D4451F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10834B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2DBF44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B3620E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69A109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F7B71A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DC41D1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079CB3C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21A9AA8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57134063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EBB24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43F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Komunálny odpad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17C0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25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FB53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25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D4CE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25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8AF0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25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E20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        100  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219A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89,79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660E1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C36D5C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EB41C3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EAA690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A8C1A9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BE5062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3C2A8E5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7A4717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AA1700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E53337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8EAA9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D87FA4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499EF9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089D76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319C9A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F593AA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D2CA4C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4B9A36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0BDB89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395EAE4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0051A42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68751730" w14:textId="77777777" w:rsidTr="00C7483C">
        <w:trPr>
          <w:trHeight w:val="37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F61A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070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Stravné lístky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1919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700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96A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700  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FC9CD" w14:textId="77777777" w:rsidR="00FB3EA1" w:rsidRDefault="00FB3EA1" w:rsidP="00C7483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B9B4" w14:textId="77777777" w:rsidR="00FB3EA1" w:rsidRDefault="00FB3EA1" w:rsidP="00C7483C">
            <w:pPr>
              <w:spacing w:after="0" w:line="240" w:lineRule="auto"/>
              <w:ind w:left="36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0E87" w14:textId="77777777" w:rsidR="00FB3EA1" w:rsidRDefault="00FB3EA1" w:rsidP="00C7483C">
            <w:pPr>
              <w:spacing w:after="0" w:line="240" w:lineRule="auto"/>
              <w:ind w:left="360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2800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063E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2629,39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8510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E68CDC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5AB6ED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CC8DBC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0A3D2F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7E1CCC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7C7A208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43F796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221E0B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8B6235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E76CB8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E6AA46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C30E8D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B61648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259B85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702287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8D739E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3D5BA4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958CBD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6E9146A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56507A6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6467F24E" w14:textId="77777777" w:rsidTr="00C7483C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6EBE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054D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-Advokátske služby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035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300 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0F9C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2ADA4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A15E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25E01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300 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1173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32E6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1D75B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DF0D27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AC661F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7A81E1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796188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44383FF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CFB052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5009C6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37C037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79DB7F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8A80A8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1A8979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BCB43D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FF6180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F04694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746E2F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57DFD5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D6CC3C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109E921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2E57411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2C61CECB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7EF8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EA16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-Účtovnícke služby nad rámec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28D7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9DCAE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3DFD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2DC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F4D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6F716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1EC4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DF2E94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AEB9E6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C27F6E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43906C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AC656A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45F7851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3B961D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9EBBF4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41549B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FBA3CF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6C2764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D40366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37387C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22D857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766C0D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C01977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41C2DC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814458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6CBCA5B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1C2E042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D533709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702EF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65B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-Nájomné kancelária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2DD9E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625 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E2D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65C3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625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AAA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A71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2500 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37F02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6147,30 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CC5A4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CB0148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A0F9A5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3A0D0A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B71505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524D46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50F469D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B8D972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1EC8D8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AFE767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F14A2A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5B1BE0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ED51EE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10FCC3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619AE9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24BF6E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74BE0A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4F5126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8CF965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7EC765C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4298DC9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1B632ED8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35E95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521 - 524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0865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Mzdové náklady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CBE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18540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5691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18540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C717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9B63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18540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09A4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74160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3D8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80284,33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1882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950789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F2FE6F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BBC79F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89F78E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8ED378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7F778C6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85165B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5B8F14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30D270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A9F298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70844A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33DBD9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2A003C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FBED28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69F2C9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37F0C8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C1159A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0AA6E1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554EF26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50B719B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436CA718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8DD60" w14:textId="77777777" w:rsidR="00FB3EA1" w:rsidRDefault="00FB3EA1" w:rsidP="00C7483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527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17B9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Tvorba sociálneho fondu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809D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CD51" w14:textId="77777777" w:rsidR="00FB3EA1" w:rsidRDefault="00FB3EA1" w:rsidP="00C7483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4CD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8749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DB0D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F7243" w14:textId="77777777" w:rsidR="00FB3EA1" w:rsidRPr="005216BD" w:rsidRDefault="00FB3EA1" w:rsidP="00C7483C">
            <w:pPr>
              <w:spacing w:after="0"/>
              <w:rPr>
                <w:lang w:eastAsia="sk-SK"/>
              </w:rPr>
            </w:pPr>
            <w:r>
              <w:rPr>
                <w:lang w:eastAsia="sk-SK"/>
              </w:rPr>
              <w:t>336,27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F6DF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299D5A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2A5268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4C2F25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5D8A8E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3D4C54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34A18F2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4FCF0B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6AC068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084608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1773CC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663B1A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9A41EB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83AA5B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CF57FB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131FFA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6287D0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A5188E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4FED0F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3EA2E6D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0A7EF43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453A9A77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22E1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538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DF7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Poplatky SOZA,OZIS, trans. daň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1B363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C5C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B4B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C49E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D011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600E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302,40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C966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401A42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E03971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AC7C07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C2F8C2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720251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173C697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3A66F8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310F5C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CB13FB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6E6FFD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6F1AE3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0B4C53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1FF0EB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0E4A22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E2D8EE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4D1155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42D162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0B8BF8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5A9939B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43483C3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36E9A437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49F91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545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83C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Úroky z omeškania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0858" w14:textId="77777777" w:rsidR="00FB3EA1" w:rsidRDefault="00FB3EA1" w:rsidP="00C7483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FECA4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noWrap/>
            <w:vAlign w:val="bottom"/>
            <w:hideMark/>
          </w:tcPr>
          <w:p w14:paraId="5C660CCB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5B0F2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0EA7" w14:textId="77777777" w:rsidR="00FB3EA1" w:rsidRDefault="00FB3EA1" w:rsidP="00C7483C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F53C" w14:textId="77777777" w:rsidR="00FB3EA1" w:rsidRPr="00D00FF0" w:rsidRDefault="00FB3EA1" w:rsidP="00C7483C">
            <w:pPr>
              <w:spacing w:after="0"/>
              <w:rPr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       </w:t>
            </w:r>
            <w:r>
              <w:rPr>
                <w:lang w:eastAsia="sk-SK"/>
              </w:rPr>
              <w:t>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44CD1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77D0AC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31448B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C358F8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DD131F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D75F85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51C4086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882399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6E94E1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F64E30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C6753B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304A10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3A3417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91378F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B13F2B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754558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961716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A48958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D9C069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25B4FC4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2B3F4FE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9BE4A55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DB483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551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D9F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Odpisy HIM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7A13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FE3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017" w:type="dxa"/>
            <w:noWrap/>
            <w:vAlign w:val="bottom"/>
            <w:hideMark/>
          </w:tcPr>
          <w:p w14:paraId="3000A9F3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48F91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81AD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6EB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F7240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F2E915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88B6EA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821F79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A23D7F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C20C12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4F9DAA6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E9F6A6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4C2506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D936ED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C0FE57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8E35C1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5502E5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00E15C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766FF4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55D6F7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C8AD69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5564F7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B3288E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1CBBD50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6CE71FD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AA74EB8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69232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568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50A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Ostatné finančné náklady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B00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6460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93E9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28AE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7C9A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F4682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90D06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E97DDD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325E2C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F79227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52CF27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85ED65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49526F7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A8C407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190F8B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1A2008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EFA637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6C6260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AAD4F3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5C553D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E2F1F6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0D55FC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4C8449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1FB180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8D5F54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1330514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3FAA12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3FED2FD6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EEBD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B948" w14:textId="77777777" w:rsidR="00FB3EA1" w:rsidRDefault="00FB3EA1" w:rsidP="00C7483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Poistenie majetku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2B2E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45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4201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0FA1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089A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9061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8A25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166,33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19D4C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F04AE0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1955DA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A365CA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28C769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1AE459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65B0775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DDE208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D92236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A63CEE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20624A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0B8EA3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0FF229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6DFD5E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41EA65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6E0F94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FC7FB2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5FBB3D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42FAF7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746BA9C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615CCB3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2F36A4DD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EE53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A7D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AE9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5A083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B95B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-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C267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5C8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7656A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FA656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D110EB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26E445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B40B0D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BCD363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AA6EF5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2137EDD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9ACFF4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CCAA91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5C52D0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85D010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2FDCFE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E1C85E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74B1F8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8065CA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71C88B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CB5DAD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798C4B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ABF882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70D8358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318AA70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044CBEC4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8CA6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986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Bankové poplatky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173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40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A29A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786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02F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F87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467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156,05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072D2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65B57A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93D930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A3D6D3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192FD3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F09101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39BBAF9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04B9D7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FE4391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16E176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785405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E01DC4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86BD8F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C6E974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9AD5C3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AB6E43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55E346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A0E0BA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7E18ED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13307B2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45F287B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4FB7B8AB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F056D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DE1E" w14:textId="77777777" w:rsidR="00FB3EA1" w:rsidRDefault="00FB3EA1" w:rsidP="00C7483C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úroky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159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E22E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D410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4B0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1536F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9CA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83F2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F4CAE7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BCCD9B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CC982A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9A5D82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A60F18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341FBBB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070266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97D301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2AB3F9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EB4790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C92BE5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49D7C3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8B3AEB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043513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18E980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66BD6A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215C94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8D6E2F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56CDC61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2F36431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C608803" w14:textId="77777777" w:rsidTr="00C7483C">
        <w:trPr>
          <w:trHeight w:val="39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45BA0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EB5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Daňová licencia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E0E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16F9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1B923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834AE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        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BD3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400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F3AA" w14:textId="77777777" w:rsidR="00FB3EA1" w:rsidRPr="00A937D9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37D9">
              <w:rPr>
                <w:rFonts w:ascii="Calibri" w:eastAsia="Times New Roman" w:hAnsi="Calibri" w:cs="Times New Roman"/>
                <w:color w:val="000000"/>
                <w:lang w:eastAsia="sk-SK"/>
              </w:rPr>
              <w:t>960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6FAC0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C28731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6D5448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5EB2C7D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BA9199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14755D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58B5552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F91763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A6FFD4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55497E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955916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2B8E82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AADF22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E30D7C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2D1E96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9F493B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6D30E1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9D0BE4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820AAE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2848EBC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10893FC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3CE58E4" w14:textId="77777777" w:rsidTr="00C7483C">
        <w:trPr>
          <w:trHeight w:val="39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EC950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DBD0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9B3E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554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EB9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42B4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C807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D209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FB9DE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1E6744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1077FD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7C02FD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2F8826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2AEA87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7181C64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AA084F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B198BE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E1857F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6F4343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18306E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AABBFB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9E7222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3170FD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6C839E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4A61F14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A7186D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04E7E0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3E44EA6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74E0EC1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F34EE88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50C8D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627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odmeňovanie členov DR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BED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90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97D2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90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0DBC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90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1B2D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             90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089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         360  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A048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FEEE0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CFE76C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91EBFC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4BAF095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505E0E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1D914A9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69E772C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F2BE42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1DDC46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3C386E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F1AC7D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7172AE3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7919B7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806F6D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E381CD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9B7980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334F6323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79B0A7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61ED150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5F4D78C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3A202B9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7874A350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FDDD4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E2C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170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2669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4CD4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542E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4985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40DD" w14:textId="77777777" w:rsidR="00FB3EA1" w:rsidRDefault="00FB3EA1" w:rsidP="00C7483C">
            <w:pPr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D35E6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63D9D35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368E5BD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0E673FA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2A0086C9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</w:tcPr>
          <w:p w14:paraId="713FA68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</w:tcPr>
          <w:p w14:paraId="31E5981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009543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0EFDCD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CF7829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E5A937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3D7C1D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5734939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70E3DE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869960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25ADF6A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DDBD8D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161A226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</w:tcPr>
          <w:p w14:paraId="03A64D51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</w:tcPr>
          <w:p w14:paraId="1DF0E0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</w:tcPr>
          <w:p w14:paraId="3CF4051B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EA1" w14:paraId="491D8365" w14:textId="77777777" w:rsidTr="00C7483C">
        <w:trPr>
          <w:trHeight w:val="28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DAA3158" w14:textId="77777777" w:rsidR="00FB3EA1" w:rsidRDefault="00FB3EA1" w:rsidP="00C748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533CB6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SPOLU: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F0FA887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24165 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6C1292B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23865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B554690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23865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180EA8A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24065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9B27D16" w14:textId="77777777" w:rsidR="00FB3EA1" w:rsidRDefault="00FB3EA1" w:rsidP="00C748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95960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F757D60" w14:textId="77777777" w:rsidR="00FB3EA1" w:rsidRPr="00A937D9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105764,36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7912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shd w:val="clear" w:color="auto" w:fill="FFFF00"/>
          </w:tcPr>
          <w:p w14:paraId="2F699297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shd w:val="clear" w:color="auto" w:fill="FFFF00"/>
          </w:tcPr>
          <w:p w14:paraId="00296E85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shd w:val="clear" w:color="auto" w:fill="FFFF00"/>
          </w:tcPr>
          <w:p w14:paraId="5081989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shd w:val="clear" w:color="auto" w:fill="FFFF00"/>
          </w:tcPr>
          <w:p w14:paraId="16C8B70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shd w:val="clear" w:color="auto" w:fill="FFFF00"/>
          </w:tcPr>
          <w:p w14:paraId="2D213572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7" w:type="dxa"/>
            <w:gridSpan w:val="3"/>
            <w:shd w:val="clear" w:color="auto" w:fill="FFFF00"/>
          </w:tcPr>
          <w:p w14:paraId="6E0C23F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62CC947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5D6996F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36D2535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3DD4B608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245820EF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63F42400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2815F02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6CAB3EC4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0093D84C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42DD8F16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48C710AA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gridSpan w:val="2"/>
            <w:shd w:val="clear" w:color="auto" w:fill="FFFF00"/>
          </w:tcPr>
          <w:p w14:paraId="17D72E9D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3" w:type="dxa"/>
            <w:shd w:val="clear" w:color="auto" w:fill="FFFF00"/>
          </w:tcPr>
          <w:p w14:paraId="3524033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8" w:type="dxa"/>
            <w:shd w:val="clear" w:color="auto" w:fill="FFFF00"/>
          </w:tcPr>
          <w:p w14:paraId="419D42EE" w14:textId="77777777" w:rsidR="00FB3EA1" w:rsidRDefault="00FB3EA1" w:rsidP="00C748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0C4698DB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103E8D8E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22F08638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1439BF16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559544F3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6EAB22A7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343DE0A8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70756391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721FB11B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0A28D29D" w14:textId="77777777" w:rsidR="00C24954" w:rsidRDefault="00C24954" w:rsidP="00FB3EA1">
      <w:pPr>
        <w:rPr>
          <w:rFonts w:ascii="Times New Roman" w:hAnsi="Times New Roman" w:cs="Times New Roman"/>
          <w:sz w:val="24"/>
          <w:szCs w:val="24"/>
        </w:rPr>
      </w:pPr>
    </w:p>
    <w:p w14:paraId="22446F8A" w14:textId="77777777" w:rsidR="00C24954" w:rsidRDefault="00C24954" w:rsidP="00FB3EA1">
      <w:pPr>
        <w:rPr>
          <w:rFonts w:ascii="Times New Roman" w:hAnsi="Times New Roman" w:cs="Times New Roman"/>
          <w:sz w:val="24"/>
          <w:szCs w:val="24"/>
        </w:rPr>
      </w:pPr>
    </w:p>
    <w:p w14:paraId="2E4F1D2F" w14:textId="77777777" w:rsidR="00C24954" w:rsidRDefault="00C24954" w:rsidP="00FB3EA1">
      <w:pPr>
        <w:rPr>
          <w:rFonts w:ascii="Times New Roman" w:hAnsi="Times New Roman" w:cs="Times New Roman"/>
          <w:sz w:val="24"/>
          <w:szCs w:val="24"/>
        </w:rPr>
      </w:pPr>
    </w:p>
    <w:p w14:paraId="49F41C45" w14:textId="77777777" w:rsidR="00C24954" w:rsidRDefault="00C24954" w:rsidP="00FB3EA1">
      <w:pPr>
        <w:rPr>
          <w:rFonts w:ascii="Times New Roman" w:hAnsi="Times New Roman" w:cs="Times New Roman"/>
          <w:sz w:val="24"/>
          <w:szCs w:val="24"/>
        </w:rPr>
      </w:pPr>
    </w:p>
    <w:p w14:paraId="05315576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63826940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08149474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5FF00757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0CCF3D7A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7D4F84FE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22378338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2EC523D3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74ED63FC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1305"/>
        <w:gridCol w:w="4738"/>
      </w:tblGrid>
      <w:tr w:rsidR="00FB3EA1" w14:paraId="56EA33ED" w14:textId="77777777" w:rsidTr="00C7483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B0E6" w14:textId="77777777" w:rsidR="00FB3EA1" w:rsidRDefault="00FB3EA1" w:rsidP="00C7483C">
            <w:pPr>
              <w:jc w:val="both"/>
              <w:rPr>
                <w:b/>
              </w:rPr>
            </w:pPr>
            <w:r>
              <w:rPr>
                <w:b/>
              </w:rPr>
              <w:t>Komisia: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28E4" w14:textId="77777777" w:rsidR="00FB3EA1" w:rsidRDefault="00FB3EA1" w:rsidP="00C7483C">
            <w:pPr>
              <w:jc w:val="both"/>
              <w:rPr>
                <w:b/>
              </w:rPr>
            </w:pPr>
            <w:r>
              <w:rPr>
                <w:b/>
              </w:rPr>
              <w:t>Termín zasadnutia: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9BA8" w14:textId="77777777" w:rsidR="00FB3EA1" w:rsidRDefault="00FB3EA1" w:rsidP="00C7483C">
            <w:pPr>
              <w:jc w:val="both"/>
              <w:rPr>
                <w:b/>
              </w:rPr>
            </w:pPr>
            <w:r>
              <w:rPr>
                <w:b/>
              </w:rPr>
              <w:t>Uznesenie:</w:t>
            </w:r>
          </w:p>
        </w:tc>
      </w:tr>
      <w:tr w:rsidR="00FB3EA1" w14:paraId="36F4089A" w14:textId="77777777" w:rsidTr="00C7483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F844" w14:textId="77777777" w:rsidR="00FB3EA1" w:rsidRDefault="00FB3EA1" w:rsidP="00C7483C">
            <w:r>
              <w:t>Sociálna, zdravotná a bytová: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3B7E" w14:textId="77777777" w:rsidR="00FB3EA1" w:rsidRDefault="00FB3EA1" w:rsidP="00C7483C">
            <w:pPr>
              <w:jc w:val="both"/>
              <w:rPr>
                <w:b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351B" w14:textId="77777777" w:rsidR="00FB3EA1" w:rsidRDefault="00FB3EA1" w:rsidP="00C7483C">
            <w:pPr>
              <w:jc w:val="both"/>
              <w:rPr>
                <w:b/>
              </w:rPr>
            </w:pPr>
          </w:p>
        </w:tc>
      </w:tr>
      <w:tr w:rsidR="00FB3EA1" w14:paraId="77189486" w14:textId="77777777" w:rsidTr="00C7483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D3D6" w14:textId="77777777" w:rsidR="00FB3EA1" w:rsidRDefault="00FB3EA1" w:rsidP="00C7483C">
            <w:pPr>
              <w:rPr>
                <w:b/>
              </w:rPr>
            </w:pPr>
            <w:r>
              <w:t>Ochrany verejného</w:t>
            </w:r>
            <w:r>
              <w:rPr>
                <w:b/>
              </w:rPr>
              <w:t xml:space="preserve"> </w:t>
            </w:r>
            <w:r>
              <w:t>poriadku: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A085" w14:textId="77777777" w:rsidR="00FB3EA1" w:rsidRDefault="00FB3EA1" w:rsidP="00C7483C">
            <w:pPr>
              <w:jc w:val="both"/>
              <w:rPr>
                <w:b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7C0" w14:textId="77777777" w:rsidR="00FB3EA1" w:rsidRDefault="00FB3EA1" w:rsidP="00C7483C">
            <w:pPr>
              <w:jc w:val="both"/>
              <w:rPr>
                <w:b/>
              </w:rPr>
            </w:pPr>
          </w:p>
        </w:tc>
      </w:tr>
      <w:tr w:rsidR="00FB3EA1" w14:paraId="4A58D975" w14:textId="77777777" w:rsidTr="00C7483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C63B" w14:textId="77777777" w:rsidR="00FB3EA1" w:rsidRDefault="00FB3EA1" w:rsidP="00C7483C">
            <w:r>
              <w:t>Cestovného ruchu a regionálnej politiky: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681F" w14:textId="77777777" w:rsidR="00FB3EA1" w:rsidRDefault="00FB3EA1" w:rsidP="00C7483C">
            <w:pPr>
              <w:jc w:val="both"/>
              <w:rPr>
                <w:b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7149" w14:textId="77777777" w:rsidR="00FB3EA1" w:rsidRDefault="00FB3EA1" w:rsidP="00C7483C">
            <w:pPr>
              <w:jc w:val="both"/>
              <w:rPr>
                <w:b/>
              </w:rPr>
            </w:pPr>
          </w:p>
        </w:tc>
      </w:tr>
      <w:tr w:rsidR="00FB3EA1" w14:paraId="0499B325" w14:textId="77777777" w:rsidTr="00C7483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3279" w14:textId="77777777" w:rsidR="00FB3EA1" w:rsidRDefault="00FB3EA1" w:rsidP="00C7483C">
            <w:r>
              <w:t>Vzdelávania, kultúry, mládeže a športu: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250C" w14:textId="77777777" w:rsidR="00FB3EA1" w:rsidRDefault="00FB3EA1" w:rsidP="00C7483C">
            <w:pPr>
              <w:jc w:val="both"/>
              <w:rPr>
                <w:b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613" w14:textId="77777777" w:rsidR="00FB3EA1" w:rsidRDefault="00FB3EA1" w:rsidP="00C7483C">
            <w:pPr>
              <w:jc w:val="both"/>
              <w:rPr>
                <w:b/>
              </w:rPr>
            </w:pPr>
          </w:p>
        </w:tc>
      </w:tr>
      <w:tr w:rsidR="00FB3EA1" w14:paraId="52C4F79F" w14:textId="77777777" w:rsidTr="00C7483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368F" w14:textId="77777777" w:rsidR="00FB3EA1" w:rsidRDefault="00FB3EA1" w:rsidP="00C7483C">
            <w:r>
              <w:t>Výstavby, územného plánovania, životného prostredia a mestských komunikácií: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D48E" w14:textId="77777777" w:rsidR="00FB3EA1" w:rsidRDefault="00FB3EA1" w:rsidP="00C7483C">
            <w:pPr>
              <w:jc w:val="both"/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25CC" w14:textId="77777777" w:rsidR="00FB3EA1" w:rsidRDefault="00FB3EA1" w:rsidP="00C7483C">
            <w:pPr>
              <w:jc w:val="both"/>
            </w:pPr>
          </w:p>
        </w:tc>
      </w:tr>
      <w:tr w:rsidR="00FB3EA1" w14:paraId="24DED809" w14:textId="77777777" w:rsidTr="00C7483C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79FB" w14:textId="77777777" w:rsidR="00FB3EA1" w:rsidRDefault="00FB3EA1" w:rsidP="00C7483C">
            <w:r>
              <w:t>Finančná, podnikateľská a správy mestského majetku: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8F9E" w14:textId="474F697C" w:rsidR="00FB3EA1" w:rsidRDefault="00C24954" w:rsidP="00C7483C">
            <w:pPr>
              <w:jc w:val="both"/>
            </w:pPr>
            <w:r>
              <w:t>30.4.2026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8666" w14:textId="77777777" w:rsidR="00C24954" w:rsidRPr="00490457" w:rsidRDefault="00FB3EA1" w:rsidP="00C24954">
            <w:pPr>
              <w:ind w:firstLine="720"/>
              <w:jc w:val="both"/>
              <w:rPr>
                <w:bCs/>
                <w:i/>
                <w:color w:val="000000"/>
                <w:lang w:eastAsia="sk-SK"/>
              </w:rPr>
            </w:pPr>
            <w:r w:rsidRPr="003278E8">
              <w:rPr>
                <w:i/>
                <w:color w:val="000000"/>
                <w:lang w:eastAsia="sk-SK"/>
              </w:rPr>
              <w:t xml:space="preserve">          </w:t>
            </w:r>
            <w:r w:rsidR="00C24954" w:rsidRPr="00831700">
              <w:rPr>
                <w:i/>
                <w:color w:val="000000"/>
                <w:lang w:eastAsia="sk-SK"/>
              </w:rPr>
              <w:t xml:space="preserve">Finančná komisia po prerokovaní predloženého materiálu </w:t>
            </w:r>
            <w:r w:rsidR="00C24954" w:rsidRPr="00831700">
              <w:rPr>
                <w:b/>
                <w:bCs/>
                <w:i/>
                <w:color w:val="000000"/>
                <w:lang w:eastAsia="sk-SK"/>
              </w:rPr>
              <w:t>odporúča</w:t>
            </w:r>
            <w:r w:rsidR="00C24954" w:rsidRPr="00831700">
              <w:rPr>
                <w:i/>
                <w:color w:val="000000"/>
                <w:lang w:eastAsia="sk-SK"/>
              </w:rPr>
              <w:t xml:space="preserve"> </w:t>
            </w:r>
            <w:r w:rsidR="00C24954" w:rsidRPr="00AB348B">
              <w:rPr>
                <w:b/>
                <w:i/>
                <w:color w:val="000000"/>
                <w:lang w:eastAsia="sk-SK"/>
              </w:rPr>
              <w:t>MZ</w:t>
            </w:r>
            <w:r w:rsidR="00C24954" w:rsidRPr="00831700">
              <w:rPr>
                <w:i/>
                <w:color w:val="000000"/>
                <w:lang w:eastAsia="sk-SK"/>
              </w:rPr>
              <w:t xml:space="preserve"> </w:t>
            </w:r>
            <w:r w:rsidR="00C24954">
              <w:rPr>
                <w:bCs/>
                <w:i/>
                <w:color w:val="000000"/>
                <w:lang w:eastAsia="sk-SK"/>
              </w:rPr>
              <w:t xml:space="preserve">zobrať na vedomie </w:t>
            </w:r>
            <w:r w:rsidR="00C24954" w:rsidRPr="006849FD">
              <w:rPr>
                <w:bCs/>
                <w:i/>
                <w:color w:val="000000"/>
                <w:lang w:eastAsia="sk-SK"/>
              </w:rPr>
              <w:t>Vyhodnotenie činnosti a hospodárenia Mestského televízneho štúdia s.r.o. Rožňav</w:t>
            </w:r>
            <w:r w:rsidR="00C24954">
              <w:rPr>
                <w:bCs/>
                <w:i/>
                <w:color w:val="000000"/>
                <w:lang w:eastAsia="sk-SK"/>
              </w:rPr>
              <w:t>a.</w:t>
            </w:r>
          </w:p>
          <w:p w14:paraId="12C6D46B" w14:textId="77777777" w:rsidR="00C24954" w:rsidRDefault="00C24954" w:rsidP="00C24954">
            <w:pPr>
              <w:widowControl w:val="0"/>
              <w:contextualSpacing/>
              <w:jc w:val="both"/>
            </w:pPr>
          </w:p>
          <w:p w14:paraId="4552566C" w14:textId="70CFCCC8" w:rsidR="00FB3EA1" w:rsidRPr="003278E8" w:rsidRDefault="00FB3EA1" w:rsidP="00C7483C">
            <w:pPr>
              <w:jc w:val="both"/>
              <w:rPr>
                <w:bCs/>
                <w:i/>
              </w:rPr>
            </w:pPr>
          </w:p>
          <w:p w14:paraId="02CA45A7" w14:textId="77777777" w:rsidR="00FB3EA1" w:rsidRDefault="00FB3EA1" w:rsidP="00C7483C">
            <w:pPr>
              <w:pStyle w:val="Nadpis4"/>
              <w:spacing w:line="276" w:lineRule="auto"/>
              <w:ind w:firstLine="708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14:paraId="141285E0" w14:textId="77777777" w:rsidR="00FB3EA1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25A69A20" w14:textId="77777777" w:rsidR="00FB3EA1" w:rsidRPr="00F1660E" w:rsidRDefault="00FB3EA1" w:rsidP="00FB3EA1">
      <w:pPr>
        <w:rPr>
          <w:rFonts w:ascii="Times New Roman" w:hAnsi="Times New Roman" w:cs="Times New Roman"/>
          <w:sz w:val="24"/>
          <w:szCs w:val="24"/>
        </w:rPr>
      </w:pPr>
    </w:p>
    <w:p w14:paraId="5E1774B0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2BFB6F1F" w14:textId="77777777" w:rsidR="00FB3EA1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p w14:paraId="038EE207" w14:textId="77777777" w:rsidR="00FB3EA1" w:rsidRPr="00F1660E" w:rsidRDefault="00FB3EA1" w:rsidP="00AA7F8E">
      <w:pPr>
        <w:rPr>
          <w:rFonts w:ascii="Times New Roman" w:hAnsi="Times New Roman" w:cs="Times New Roman"/>
          <w:sz w:val="24"/>
          <w:szCs w:val="24"/>
        </w:rPr>
      </w:pPr>
    </w:p>
    <w:sectPr w:rsidR="00FB3EA1" w:rsidRPr="00F166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CC67E" w14:textId="77777777" w:rsidR="001320D3" w:rsidRDefault="001320D3" w:rsidP="00265020">
      <w:pPr>
        <w:spacing w:after="0" w:line="240" w:lineRule="auto"/>
      </w:pPr>
      <w:r>
        <w:separator/>
      </w:r>
    </w:p>
  </w:endnote>
  <w:endnote w:type="continuationSeparator" w:id="0">
    <w:p w14:paraId="161C9665" w14:textId="77777777" w:rsidR="001320D3" w:rsidRDefault="001320D3" w:rsidP="0026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1B50" w14:textId="77777777" w:rsidR="00077996" w:rsidRDefault="00077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41A1" w14:textId="77777777" w:rsidR="00077996" w:rsidRDefault="0007799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C0C7" w14:textId="77777777" w:rsidR="00077996" w:rsidRDefault="0007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D3E6" w14:textId="77777777" w:rsidR="001320D3" w:rsidRDefault="001320D3" w:rsidP="00265020">
      <w:pPr>
        <w:spacing w:after="0" w:line="240" w:lineRule="auto"/>
      </w:pPr>
      <w:r>
        <w:separator/>
      </w:r>
    </w:p>
  </w:footnote>
  <w:footnote w:type="continuationSeparator" w:id="0">
    <w:p w14:paraId="684B86AC" w14:textId="77777777" w:rsidR="001320D3" w:rsidRDefault="001320D3" w:rsidP="00265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217F2" w14:textId="77777777" w:rsidR="00077996" w:rsidRDefault="000779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D860" w14:textId="77777777" w:rsidR="00077996" w:rsidRDefault="0007799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8BAA" w14:textId="77777777" w:rsidR="00077996" w:rsidRDefault="000779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62C1"/>
    <w:multiLevelType w:val="hybridMultilevel"/>
    <w:tmpl w:val="68CCE632"/>
    <w:lvl w:ilvl="0" w:tplc="5706DE22">
      <w:start w:val="216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7337B"/>
    <w:multiLevelType w:val="hybridMultilevel"/>
    <w:tmpl w:val="B85890C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4BD4392"/>
    <w:multiLevelType w:val="hybridMultilevel"/>
    <w:tmpl w:val="1EB8C3AA"/>
    <w:lvl w:ilvl="0" w:tplc="93F495BE">
      <w:start w:val="3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99345F8"/>
    <w:multiLevelType w:val="hybridMultilevel"/>
    <w:tmpl w:val="7F38F76A"/>
    <w:lvl w:ilvl="0" w:tplc="AA90FA6A">
      <w:start w:val="1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5A31F4F"/>
    <w:multiLevelType w:val="hybridMultilevel"/>
    <w:tmpl w:val="2182EF6A"/>
    <w:lvl w:ilvl="0" w:tplc="5790987A">
      <w:start w:val="48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4074137"/>
    <w:multiLevelType w:val="hybridMultilevel"/>
    <w:tmpl w:val="481CC796"/>
    <w:lvl w:ilvl="0" w:tplc="2638B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32065"/>
    <w:multiLevelType w:val="hybridMultilevel"/>
    <w:tmpl w:val="D772C132"/>
    <w:lvl w:ilvl="0" w:tplc="F462FA8E">
      <w:start w:val="55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99904570">
    <w:abstractNumId w:val="5"/>
  </w:num>
  <w:num w:numId="2" w16cid:durableId="517817722">
    <w:abstractNumId w:val="1"/>
  </w:num>
  <w:num w:numId="3" w16cid:durableId="1940867463">
    <w:abstractNumId w:val="0"/>
  </w:num>
  <w:num w:numId="4" w16cid:durableId="404381484">
    <w:abstractNumId w:val="6"/>
  </w:num>
  <w:num w:numId="5" w16cid:durableId="648555545">
    <w:abstractNumId w:val="4"/>
  </w:num>
  <w:num w:numId="6" w16cid:durableId="907568254">
    <w:abstractNumId w:val="2"/>
  </w:num>
  <w:num w:numId="7" w16cid:durableId="1358459183">
    <w:abstractNumId w:val="2"/>
  </w:num>
  <w:num w:numId="8" w16cid:durableId="832448508">
    <w:abstractNumId w:val="4"/>
  </w:num>
  <w:num w:numId="9" w16cid:durableId="343633472">
    <w:abstractNumId w:val="3"/>
  </w:num>
  <w:num w:numId="10" w16cid:durableId="1797210969">
    <w:abstractNumId w:val="3"/>
  </w:num>
  <w:num w:numId="11" w16cid:durableId="926041505">
    <w:abstractNumId w:val="2"/>
  </w:num>
  <w:num w:numId="12" w16cid:durableId="524950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193"/>
    <w:rsid w:val="00011829"/>
    <w:rsid w:val="00012E04"/>
    <w:rsid w:val="00014E48"/>
    <w:rsid w:val="000152B4"/>
    <w:rsid w:val="00033147"/>
    <w:rsid w:val="00034434"/>
    <w:rsid w:val="000428CF"/>
    <w:rsid w:val="000533BC"/>
    <w:rsid w:val="0005502F"/>
    <w:rsid w:val="00056240"/>
    <w:rsid w:val="00062950"/>
    <w:rsid w:val="000646CC"/>
    <w:rsid w:val="00070191"/>
    <w:rsid w:val="00072861"/>
    <w:rsid w:val="00072DEA"/>
    <w:rsid w:val="00077996"/>
    <w:rsid w:val="000948F6"/>
    <w:rsid w:val="000A2519"/>
    <w:rsid w:val="000A56BF"/>
    <w:rsid w:val="000D143E"/>
    <w:rsid w:val="000D2FE5"/>
    <w:rsid w:val="000D4DCF"/>
    <w:rsid w:val="000F0193"/>
    <w:rsid w:val="000F3AB7"/>
    <w:rsid w:val="0011336E"/>
    <w:rsid w:val="00114FFA"/>
    <w:rsid w:val="001229F4"/>
    <w:rsid w:val="001320D3"/>
    <w:rsid w:val="00140F25"/>
    <w:rsid w:val="0016274C"/>
    <w:rsid w:val="00163703"/>
    <w:rsid w:val="00166C80"/>
    <w:rsid w:val="00167076"/>
    <w:rsid w:val="001748D2"/>
    <w:rsid w:val="00183146"/>
    <w:rsid w:val="001C0666"/>
    <w:rsid w:val="001C6690"/>
    <w:rsid w:val="001C6957"/>
    <w:rsid w:val="00205B82"/>
    <w:rsid w:val="00210B18"/>
    <w:rsid w:val="00216B57"/>
    <w:rsid w:val="00217CA8"/>
    <w:rsid w:val="00252359"/>
    <w:rsid w:val="002576C2"/>
    <w:rsid w:val="00265020"/>
    <w:rsid w:val="00281007"/>
    <w:rsid w:val="00281D4B"/>
    <w:rsid w:val="0028474A"/>
    <w:rsid w:val="0028553C"/>
    <w:rsid w:val="002C5976"/>
    <w:rsid w:val="002F2FAC"/>
    <w:rsid w:val="003213D2"/>
    <w:rsid w:val="0033032A"/>
    <w:rsid w:val="00330A49"/>
    <w:rsid w:val="00334A17"/>
    <w:rsid w:val="00334BF7"/>
    <w:rsid w:val="003374A6"/>
    <w:rsid w:val="00350249"/>
    <w:rsid w:val="00352FEB"/>
    <w:rsid w:val="003545C4"/>
    <w:rsid w:val="00374C2A"/>
    <w:rsid w:val="003839D3"/>
    <w:rsid w:val="00387339"/>
    <w:rsid w:val="003A64E7"/>
    <w:rsid w:val="003B4287"/>
    <w:rsid w:val="003C527B"/>
    <w:rsid w:val="003D05CE"/>
    <w:rsid w:val="003D50D5"/>
    <w:rsid w:val="003F5123"/>
    <w:rsid w:val="003F6D2C"/>
    <w:rsid w:val="004067AD"/>
    <w:rsid w:val="00414623"/>
    <w:rsid w:val="00432670"/>
    <w:rsid w:val="004400E6"/>
    <w:rsid w:val="0044612B"/>
    <w:rsid w:val="00463D76"/>
    <w:rsid w:val="00471AAE"/>
    <w:rsid w:val="0048785A"/>
    <w:rsid w:val="004A0654"/>
    <w:rsid w:val="004A0DF2"/>
    <w:rsid w:val="004A62AE"/>
    <w:rsid w:val="004B02F9"/>
    <w:rsid w:val="004B6910"/>
    <w:rsid w:val="005169A9"/>
    <w:rsid w:val="005216BD"/>
    <w:rsid w:val="00524784"/>
    <w:rsid w:val="005321AB"/>
    <w:rsid w:val="005348A7"/>
    <w:rsid w:val="00535E28"/>
    <w:rsid w:val="005578D3"/>
    <w:rsid w:val="00563435"/>
    <w:rsid w:val="005717AC"/>
    <w:rsid w:val="00571F9D"/>
    <w:rsid w:val="00581CE5"/>
    <w:rsid w:val="00582FD8"/>
    <w:rsid w:val="005952CF"/>
    <w:rsid w:val="005A20D7"/>
    <w:rsid w:val="005A6423"/>
    <w:rsid w:val="005A6C40"/>
    <w:rsid w:val="005A6DDA"/>
    <w:rsid w:val="005C16C9"/>
    <w:rsid w:val="005C1F2D"/>
    <w:rsid w:val="005E402F"/>
    <w:rsid w:val="005F212E"/>
    <w:rsid w:val="00610C6A"/>
    <w:rsid w:val="00631D94"/>
    <w:rsid w:val="0063596A"/>
    <w:rsid w:val="0064785A"/>
    <w:rsid w:val="00650A41"/>
    <w:rsid w:val="006548A1"/>
    <w:rsid w:val="00671E00"/>
    <w:rsid w:val="00672F58"/>
    <w:rsid w:val="00682FDA"/>
    <w:rsid w:val="00687E14"/>
    <w:rsid w:val="006913FC"/>
    <w:rsid w:val="006B328F"/>
    <w:rsid w:val="006B35D7"/>
    <w:rsid w:val="006B4C1D"/>
    <w:rsid w:val="006E3219"/>
    <w:rsid w:val="0071098E"/>
    <w:rsid w:val="00711A96"/>
    <w:rsid w:val="00714DA2"/>
    <w:rsid w:val="00717F7A"/>
    <w:rsid w:val="007329C1"/>
    <w:rsid w:val="00743BF7"/>
    <w:rsid w:val="007441DA"/>
    <w:rsid w:val="00747394"/>
    <w:rsid w:val="00760CB9"/>
    <w:rsid w:val="0076479B"/>
    <w:rsid w:val="007661FC"/>
    <w:rsid w:val="007735EC"/>
    <w:rsid w:val="0078255F"/>
    <w:rsid w:val="007A2078"/>
    <w:rsid w:val="007D7C03"/>
    <w:rsid w:val="007F1A65"/>
    <w:rsid w:val="007F3637"/>
    <w:rsid w:val="007F60FE"/>
    <w:rsid w:val="007F770D"/>
    <w:rsid w:val="00807EC0"/>
    <w:rsid w:val="008268E8"/>
    <w:rsid w:val="008438A8"/>
    <w:rsid w:val="008527DF"/>
    <w:rsid w:val="00856D22"/>
    <w:rsid w:val="00862289"/>
    <w:rsid w:val="0087070C"/>
    <w:rsid w:val="0087577A"/>
    <w:rsid w:val="00877A36"/>
    <w:rsid w:val="00890084"/>
    <w:rsid w:val="0089385C"/>
    <w:rsid w:val="008C7219"/>
    <w:rsid w:val="008D5C24"/>
    <w:rsid w:val="008E1B29"/>
    <w:rsid w:val="00906900"/>
    <w:rsid w:val="0091101C"/>
    <w:rsid w:val="00915F9D"/>
    <w:rsid w:val="00917119"/>
    <w:rsid w:val="009224F9"/>
    <w:rsid w:val="0093188C"/>
    <w:rsid w:val="00932FFD"/>
    <w:rsid w:val="0095774A"/>
    <w:rsid w:val="00973150"/>
    <w:rsid w:val="009820B2"/>
    <w:rsid w:val="0099478E"/>
    <w:rsid w:val="009A65B6"/>
    <w:rsid w:val="009E4A47"/>
    <w:rsid w:val="009F4002"/>
    <w:rsid w:val="00A0302A"/>
    <w:rsid w:val="00A16830"/>
    <w:rsid w:val="00A204FE"/>
    <w:rsid w:val="00A23124"/>
    <w:rsid w:val="00A234ED"/>
    <w:rsid w:val="00A31712"/>
    <w:rsid w:val="00A31D41"/>
    <w:rsid w:val="00A402C9"/>
    <w:rsid w:val="00A40C41"/>
    <w:rsid w:val="00A41AED"/>
    <w:rsid w:val="00A435A0"/>
    <w:rsid w:val="00A47434"/>
    <w:rsid w:val="00A53052"/>
    <w:rsid w:val="00A559A6"/>
    <w:rsid w:val="00A57CDC"/>
    <w:rsid w:val="00A77F0E"/>
    <w:rsid w:val="00A81F17"/>
    <w:rsid w:val="00A843D4"/>
    <w:rsid w:val="00A84693"/>
    <w:rsid w:val="00A937D9"/>
    <w:rsid w:val="00A93BD1"/>
    <w:rsid w:val="00AA2280"/>
    <w:rsid w:val="00AA7F8E"/>
    <w:rsid w:val="00AB0C2C"/>
    <w:rsid w:val="00AB550C"/>
    <w:rsid w:val="00AC0C76"/>
    <w:rsid w:val="00AD163A"/>
    <w:rsid w:val="00AD4AB3"/>
    <w:rsid w:val="00AD59B3"/>
    <w:rsid w:val="00AE252F"/>
    <w:rsid w:val="00B32C58"/>
    <w:rsid w:val="00B3360F"/>
    <w:rsid w:val="00B41310"/>
    <w:rsid w:val="00B424CE"/>
    <w:rsid w:val="00B4775B"/>
    <w:rsid w:val="00B74D13"/>
    <w:rsid w:val="00B75C36"/>
    <w:rsid w:val="00B819FD"/>
    <w:rsid w:val="00B835AD"/>
    <w:rsid w:val="00B907CA"/>
    <w:rsid w:val="00B95A57"/>
    <w:rsid w:val="00BA1908"/>
    <w:rsid w:val="00BA772E"/>
    <w:rsid w:val="00BC3627"/>
    <w:rsid w:val="00BC3D44"/>
    <w:rsid w:val="00BC4186"/>
    <w:rsid w:val="00BC4D13"/>
    <w:rsid w:val="00BD23D4"/>
    <w:rsid w:val="00BE48C2"/>
    <w:rsid w:val="00BF16DF"/>
    <w:rsid w:val="00C00673"/>
    <w:rsid w:val="00C16A45"/>
    <w:rsid w:val="00C207B0"/>
    <w:rsid w:val="00C24954"/>
    <w:rsid w:val="00C40D69"/>
    <w:rsid w:val="00C52DB3"/>
    <w:rsid w:val="00C57DBA"/>
    <w:rsid w:val="00C618D0"/>
    <w:rsid w:val="00C7416F"/>
    <w:rsid w:val="00C74941"/>
    <w:rsid w:val="00C76AC7"/>
    <w:rsid w:val="00C94C86"/>
    <w:rsid w:val="00CC12DB"/>
    <w:rsid w:val="00CC2A6D"/>
    <w:rsid w:val="00CC768D"/>
    <w:rsid w:val="00CE4FF1"/>
    <w:rsid w:val="00CF1979"/>
    <w:rsid w:val="00CF6C97"/>
    <w:rsid w:val="00CF6F1C"/>
    <w:rsid w:val="00D00FF0"/>
    <w:rsid w:val="00D409E1"/>
    <w:rsid w:val="00D5112A"/>
    <w:rsid w:val="00D61712"/>
    <w:rsid w:val="00D67B77"/>
    <w:rsid w:val="00DB5062"/>
    <w:rsid w:val="00DC2E56"/>
    <w:rsid w:val="00DD39DA"/>
    <w:rsid w:val="00DE015D"/>
    <w:rsid w:val="00DF6250"/>
    <w:rsid w:val="00E06610"/>
    <w:rsid w:val="00E33AD6"/>
    <w:rsid w:val="00E348A4"/>
    <w:rsid w:val="00E36FF7"/>
    <w:rsid w:val="00E9036F"/>
    <w:rsid w:val="00EA258F"/>
    <w:rsid w:val="00EA6AF5"/>
    <w:rsid w:val="00EB2100"/>
    <w:rsid w:val="00EC21E8"/>
    <w:rsid w:val="00EF4757"/>
    <w:rsid w:val="00F1660E"/>
    <w:rsid w:val="00F204C7"/>
    <w:rsid w:val="00F24D41"/>
    <w:rsid w:val="00F30E50"/>
    <w:rsid w:val="00F36730"/>
    <w:rsid w:val="00F53ED8"/>
    <w:rsid w:val="00F8219C"/>
    <w:rsid w:val="00F84AF3"/>
    <w:rsid w:val="00F856C4"/>
    <w:rsid w:val="00F946E2"/>
    <w:rsid w:val="00F94949"/>
    <w:rsid w:val="00F957CF"/>
    <w:rsid w:val="00FA5AB4"/>
    <w:rsid w:val="00FB3EA1"/>
    <w:rsid w:val="00FD0883"/>
    <w:rsid w:val="00FE0648"/>
    <w:rsid w:val="00FE637F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8EA9"/>
  <w15:docId w15:val="{80D49E90-A5F3-41C8-8720-A63E5028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6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qFormat/>
    <w:rsid w:val="000F3AB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A7F8E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F8E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0F3AB7"/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0F3A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0F3A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52DB3"/>
    <w:pPr>
      <w:spacing w:after="160" w:line="259" w:lineRule="auto"/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265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5020"/>
  </w:style>
  <w:style w:type="character" w:styleId="Vrazn">
    <w:name w:val="Strong"/>
    <w:basedOn w:val="Predvolenpsmoodseku"/>
    <w:uiPriority w:val="22"/>
    <w:qFormat/>
    <w:rsid w:val="001C6957"/>
    <w:rPr>
      <w:b/>
      <w:bCs/>
    </w:rPr>
  </w:style>
  <w:style w:type="paragraph" w:styleId="Zkladntext2">
    <w:name w:val="Body Text 2"/>
    <w:basedOn w:val="Normlny"/>
    <w:link w:val="Zkladntext2Char"/>
    <w:semiHidden/>
    <w:unhideWhenUsed/>
    <w:rsid w:val="008757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8757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DE01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E0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qFormat/>
    <w:rsid w:val="0028100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6479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5112A"/>
    <w:rPr>
      <w:color w:val="800080" w:themeColor="followedHyperlink"/>
      <w:u w:val="single"/>
    </w:rPr>
  </w:style>
  <w:style w:type="paragraph" w:customStyle="1" w:styleId="msonormal0">
    <w:name w:val="msonormal"/>
    <w:basedOn w:val="Normlny"/>
    <w:rsid w:val="00D51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B6910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4461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B3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vtv@rvtv.s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D2A79-9C52-40B7-AD60-C6065205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2471</Words>
  <Characters>14089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RVTV</dc:creator>
  <cp:lastModifiedBy>Martinka</cp:lastModifiedBy>
  <cp:revision>9</cp:revision>
  <cp:lastPrinted>2026-05-04T06:58:00Z</cp:lastPrinted>
  <dcterms:created xsi:type="dcterms:W3CDTF">2026-04-14T06:55:00Z</dcterms:created>
  <dcterms:modified xsi:type="dcterms:W3CDTF">2026-05-04T07:09:00Z</dcterms:modified>
</cp:coreProperties>
</file>